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C5" w:rsidRPr="009A12C5" w:rsidRDefault="009A12C5" w:rsidP="009A12C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2C5">
        <w:rPr>
          <w:rFonts w:ascii="Times New Roman" w:hAnsi="Times New Roman"/>
          <w:b/>
          <w:bCs/>
          <w:sz w:val="28"/>
          <w:szCs w:val="28"/>
        </w:rPr>
        <w:t>СУНСКАЯ ПОСЕЛКОВАЯ ДУМА</w:t>
      </w:r>
    </w:p>
    <w:p w:rsidR="009A12C5" w:rsidRPr="009A12C5" w:rsidRDefault="009A12C5" w:rsidP="009A12C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9A12C5">
        <w:rPr>
          <w:rFonts w:ascii="Times New Roman" w:hAnsi="Times New Roman"/>
          <w:b/>
          <w:bCs/>
          <w:sz w:val="28"/>
          <w:szCs w:val="28"/>
        </w:rPr>
        <w:t>СУНСКОГО РАЙОНА КИРОВСКОЙ ОБЛАСТИ</w:t>
      </w:r>
    </w:p>
    <w:p w:rsidR="003E0A4B" w:rsidRDefault="009A12C5" w:rsidP="009A12C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2C5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9A12C5" w:rsidRPr="009A12C5" w:rsidRDefault="009A12C5" w:rsidP="009A12C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3E0A4B" w:rsidRPr="009A12C5" w:rsidRDefault="003E0A4B" w:rsidP="009A12C5">
      <w:pPr>
        <w:pStyle w:val="ConsPlusTitle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B00C0B">
        <w:rPr>
          <w:rFonts w:ascii="Times New Roman" w:hAnsi="Times New Roman"/>
          <w:color w:val="auto"/>
          <w:sz w:val="32"/>
        </w:rPr>
        <w:t>РЕШЕНИЕ</w:t>
      </w:r>
    </w:p>
    <w:p w:rsidR="009A12C5" w:rsidRPr="009A12C5" w:rsidRDefault="00954D18" w:rsidP="009A12C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</w:t>
      </w:r>
      <w:r w:rsidR="009704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A12C5" w:rsidRPr="009A12C5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   </w:t>
      </w:r>
      <w:r w:rsidR="00E02159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32</w:t>
      </w:r>
      <w:r w:rsidR="009A12C5" w:rsidRPr="009A12C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19</w:t>
      </w:r>
    </w:p>
    <w:p w:rsidR="003E0A4B" w:rsidRPr="00B00C0B" w:rsidRDefault="003E0A4B" w:rsidP="003E0A4B">
      <w:pPr>
        <w:pStyle w:val="ConsPlusTitle"/>
        <w:spacing w:line="360" w:lineRule="auto"/>
        <w:jc w:val="center"/>
        <w:rPr>
          <w:rFonts w:ascii="Times New Roman" w:hAnsi="Times New Roman"/>
          <w:b w:val="0"/>
          <w:sz w:val="28"/>
        </w:rPr>
      </w:pPr>
      <w:r w:rsidRPr="00B00C0B">
        <w:rPr>
          <w:rFonts w:ascii="Times New Roman" w:hAnsi="Times New Roman"/>
          <w:b w:val="0"/>
          <w:sz w:val="28"/>
        </w:rPr>
        <w:t>пгт Суна</w:t>
      </w:r>
    </w:p>
    <w:p w:rsidR="003E0A4B" w:rsidRPr="00B00C0B" w:rsidRDefault="003E0A4B" w:rsidP="003E0A4B">
      <w:pPr>
        <w:pStyle w:val="ConsPlusTitle"/>
        <w:jc w:val="center"/>
        <w:rPr>
          <w:rFonts w:ascii="Times New Roman" w:hAnsi="Times New Roman"/>
          <w:sz w:val="28"/>
        </w:rPr>
      </w:pPr>
    </w:p>
    <w:p w:rsidR="003E0A4B" w:rsidRPr="00B00C0B" w:rsidRDefault="003E0A4B" w:rsidP="00CB38DA">
      <w:pPr>
        <w:pStyle w:val="ConsPlusTitle"/>
        <w:ind w:firstLine="708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Об утверждении </w:t>
      </w:r>
      <w:bookmarkStart w:id="0" w:name="_Hlk99523473"/>
      <w:r w:rsidR="001B6B64">
        <w:rPr>
          <w:rFonts w:ascii="Times New Roman" w:hAnsi="Times New Roman"/>
          <w:sz w:val="28"/>
        </w:rPr>
        <w:t>прогнозного плана</w:t>
      </w:r>
      <w:r w:rsidR="007000B6">
        <w:rPr>
          <w:rFonts w:ascii="Times New Roman" w:hAnsi="Times New Roman"/>
          <w:sz w:val="28"/>
        </w:rPr>
        <w:t xml:space="preserve"> (программы)</w:t>
      </w:r>
      <w:r w:rsidRPr="00B00C0B">
        <w:rPr>
          <w:rFonts w:ascii="Times New Roman" w:hAnsi="Times New Roman"/>
          <w:sz w:val="28"/>
        </w:rPr>
        <w:t xml:space="preserve"> приватизации муниципального имущества муниципального образования Сунск</w:t>
      </w:r>
      <w:r w:rsidR="009A12C5">
        <w:rPr>
          <w:rFonts w:ascii="Times New Roman" w:hAnsi="Times New Roman"/>
          <w:sz w:val="28"/>
        </w:rPr>
        <w:t>ое</w:t>
      </w:r>
      <w:r w:rsidRPr="00B00C0B">
        <w:rPr>
          <w:rFonts w:ascii="Times New Roman" w:hAnsi="Times New Roman"/>
          <w:sz w:val="28"/>
        </w:rPr>
        <w:t xml:space="preserve"> </w:t>
      </w:r>
      <w:r w:rsidR="009A12C5">
        <w:rPr>
          <w:rFonts w:ascii="Times New Roman" w:hAnsi="Times New Roman"/>
          <w:sz w:val="28"/>
        </w:rPr>
        <w:t xml:space="preserve">городское поселение Сунского района </w:t>
      </w:r>
      <w:r w:rsidRPr="00B00C0B">
        <w:rPr>
          <w:rFonts w:ascii="Times New Roman" w:hAnsi="Times New Roman"/>
          <w:sz w:val="28"/>
        </w:rPr>
        <w:t>Кировской области</w:t>
      </w:r>
      <w:bookmarkEnd w:id="0"/>
      <w:r w:rsidR="001B6B64">
        <w:rPr>
          <w:rFonts w:ascii="Times New Roman" w:hAnsi="Times New Roman"/>
          <w:sz w:val="28"/>
        </w:rPr>
        <w:t xml:space="preserve"> на 202</w:t>
      </w:r>
      <w:r w:rsidR="00E02159">
        <w:rPr>
          <w:rFonts w:ascii="Times New Roman" w:hAnsi="Times New Roman"/>
          <w:sz w:val="28"/>
        </w:rPr>
        <w:t>5</w:t>
      </w:r>
      <w:r w:rsidR="001B6B64">
        <w:rPr>
          <w:rFonts w:ascii="Times New Roman" w:hAnsi="Times New Roman"/>
          <w:sz w:val="28"/>
        </w:rPr>
        <w:t xml:space="preserve"> год и плановый период 202</w:t>
      </w:r>
      <w:r w:rsidR="00E02159">
        <w:rPr>
          <w:rFonts w:ascii="Times New Roman" w:hAnsi="Times New Roman"/>
          <w:sz w:val="28"/>
        </w:rPr>
        <w:t>6</w:t>
      </w:r>
      <w:r w:rsidR="001B6B64">
        <w:rPr>
          <w:rFonts w:ascii="Times New Roman" w:hAnsi="Times New Roman"/>
          <w:sz w:val="28"/>
        </w:rPr>
        <w:t>-202</w:t>
      </w:r>
      <w:r w:rsidR="00E02159">
        <w:rPr>
          <w:rFonts w:ascii="Times New Roman" w:hAnsi="Times New Roman"/>
          <w:sz w:val="28"/>
        </w:rPr>
        <w:t>7</w:t>
      </w:r>
      <w:r w:rsidR="001B6B64">
        <w:rPr>
          <w:rFonts w:ascii="Times New Roman" w:hAnsi="Times New Roman"/>
          <w:sz w:val="28"/>
        </w:rPr>
        <w:t xml:space="preserve"> годов</w:t>
      </w:r>
    </w:p>
    <w:p w:rsidR="003E0A4B" w:rsidRPr="00B00C0B" w:rsidRDefault="003E0A4B" w:rsidP="003E0A4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3E0A4B" w:rsidRPr="00B00C0B" w:rsidRDefault="003E0A4B" w:rsidP="003E0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 w:rsidRPr="00B00C0B">
          <w:rPr>
            <w:rFonts w:ascii="Times New Roman" w:hAnsi="Times New Roman"/>
            <w:sz w:val="28"/>
          </w:rPr>
          <w:t>законом</w:t>
        </w:r>
      </w:hyperlink>
      <w:r w:rsidRPr="00B00C0B">
        <w:rPr>
          <w:rFonts w:ascii="Times New Roman" w:hAnsi="Times New Roman"/>
          <w:sz w:val="28"/>
        </w:rPr>
        <w:t xml:space="preserve"> от 21.12.2001 № 178-ФЗ «О приватизации государственного и муниципального имущества», </w:t>
      </w:r>
      <w:r w:rsidR="00CB38DA">
        <w:rPr>
          <w:rFonts w:ascii="Times New Roman" w:hAnsi="Times New Roman"/>
          <w:sz w:val="28"/>
        </w:rPr>
        <w:t>постановлением Правительства Российской Федерации от 26.12.2005 № 806 «</w:t>
      </w:r>
      <w:r w:rsidR="00CB38DA" w:rsidRPr="00CB38DA">
        <w:rPr>
          <w:rFonts w:ascii="Times New Roman" w:hAnsi="Times New Roman"/>
          <w:sz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CB38DA">
        <w:rPr>
          <w:rFonts w:ascii="Times New Roman" w:hAnsi="Times New Roman"/>
          <w:sz w:val="28"/>
        </w:rPr>
        <w:t xml:space="preserve">», </w:t>
      </w:r>
      <w:r w:rsidR="00A77FD6">
        <w:rPr>
          <w:rFonts w:ascii="Times New Roman" w:hAnsi="Times New Roman"/>
          <w:sz w:val="28"/>
        </w:rPr>
        <w:t xml:space="preserve">решением Сунской </w:t>
      </w:r>
      <w:r w:rsidR="009A12C5">
        <w:rPr>
          <w:rFonts w:ascii="Times New Roman" w:hAnsi="Times New Roman"/>
          <w:sz w:val="28"/>
        </w:rPr>
        <w:t>поселковой Д</w:t>
      </w:r>
      <w:r w:rsidR="009704EB">
        <w:rPr>
          <w:rFonts w:ascii="Times New Roman" w:hAnsi="Times New Roman"/>
          <w:sz w:val="28"/>
        </w:rPr>
        <w:t>умы от 20.05</w:t>
      </w:r>
      <w:r w:rsidR="00A77FD6">
        <w:rPr>
          <w:rFonts w:ascii="Times New Roman" w:hAnsi="Times New Roman"/>
          <w:sz w:val="28"/>
        </w:rPr>
        <w:t xml:space="preserve">.2024 № </w:t>
      </w:r>
      <w:r w:rsidR="009704EB">
        <w:rPr>
          <w:rFonts w:ascii="Times New Roman" w:hAnsi="Times New Roman"/>
          <w:sz w:val="28"/>
        </w:rPr>
        <w:t>10/14</w:t>
      </w:r>
      <w:r w:rsidR="00A77FD6">
        <w:rPr>
          <w:rFonts w:ascii="Times New Roman" w:hAnsi="Times New Roman"/>
          <w:sz w:val="28"/>
        </w:rPr>
        <w:t xml:space="preserve"> «Об утверждении п</w:t>
      </w:r>
      <w:r w:rsidR="00A77FD6" w:rsidRPr="00A77FD6">
        <w:rPr>
          <w:rFonts w:ascii="Times New Roman" w:hAnsi="Times New Roman"/>
          <w:sz w:val="28"/>
        </w:rPr>
        <w:t>оложени</w:t>
      </w:r>
      <w:r w:rsidR="00A77FD6">
        <w:rPr>
          <w:rFonts w:ascii="Times New Roman" w:hAnsi="Times New Roman"/>
          <w:sz w:val="28"/>
        </w:rPr>
        <w:t xml:space="preserve">я </w:t>
      </w:r>
      <w:r w:rsidR="00A77FD6" w:rsidRPr="00A77FD6">
        <w:rPr>
          <w:rFonts w:ascii="Times New Roman" w:hAnsi="Times New Roman"/>
          <w:sz w:val="28"/>
        </w:rPr>
        <w:t>о порядке проведения приватизации муниципального имущества муниципального образования Сунск</w:t>
      </w:r>
      <w:r w:rsidR="009A12C5">
        <w:rPr>
          <w:rFonts w:ascii="Times New Roman" w:hAnsi="Times New Roman"/>
          <w:sz w:val="28"/>
        </w:rPr>
        <w:t>ое городское поселение Сунского</w:t>
      </w:r>
      <w:r w:rsidR="00A77FD6" w:rsidRPr="00A77FD6">
        <w:rPr>
          <w:rFonts w:ascii="Times New Roman" w:hAnsi="Times New Roman"/>
          <w:sz w:val="28"/>
        </w:rPr>
        <w:t xml:space="preserve"> </w:t>
      </w:r>
      <w:r w:rsidR="009A12C5">
        <w:rPr>
          <w:rFonts w:ascii="Times New Roman" w:hAnsi="Times New Roman"/>
          <w:sz w:val="28"/>
        </w:rPr>
        <w:t>р</w:t>
      </w:r>
      <w:r w:rsidR="00A77FD6" w:rsidRPr="00A77FD6">
        <w:rPr>
          <w:rFonts w:ascii="Times New Roman" w:hAnsi="Times New Roman"/>
          <w:sz w:val="28"/>
        </w:rPr>
        <w:t>айон</w:t>
      </w:r>
      <w:r w:rsidR="009A12C5">
        <w:rPr>
          <w:rFonts w:ascii="Times New Roman" w:hAnsi="Times New Roman"/>
          <w:sz w:val="28"/>
        </w:rPr>
        <w:t>а</w:t>
      </w:r>
      <w:r w:rsidR="00A77FD6" w:rsidRPr="00A77FD6">
        <w:rPr>
          <w:rFonts w:ascii="Times New Roman" w:hAnsi="Times New Roman"/>
          <w:sz w:val="28"/>
        </w:rPr>
        <w:t xml:space="preserve"> Кировской области</w:t>
      </w:r>
      <w:r w:rsidR="00A77FD6">
        <w:rPr>
          <w:rFonts w:ascii="Times New Roman" w:hAnsi="Times New Roman"/>
          <w:sz w:val="28"/>
        </w:rPr>
        <w:t xml:space="preserve">», </w:t>
      </w:r>
      <w:r w:rsidRPr="00B00C0B">
        <w:rPr>
          <w:rFonts w:ascii="Times New Roman" w:hAnsi="Times New Roman"/>
          <w:sz w:val="28"/>
          <w:szCs w:val="28"/>
          <w:shd w:val="clear" w:color="auto" w:fill="FFFFFF"/>
        </w:rPr>
        <w:t xml:space="preserve">Сунская </w:t>
      </w:r>
      <w:r w:rsidR="009A12C5">
        <w:rPr>
          <w:rFonts w:ascii="Times New Roman" w:hAnsi="Times New Roman"/>
          <w:sz w:val="28"/>
          <w:szCs w:val="28"/>
          <w:shd w:val="clear" w:color="auto" w:fill="FFFFFF"/>
        </w:rPr>
        <w:t>поселковая</w:t>
      </w:r>
      <w:r w:rsidRPr="00B00C0B">
        <w:rPr>
          <w:rFonts w:ascii="Times New Roman" w:hAnsi="Times New Roman"/>
          <w:sz w:val="28"/>
          <w:szCs w:val="28"/>
          <w:shd w:val="clear" w:color="auto" w:fill="FFFFFF"/>
        </w:rPr>
        <w:t xml:space="preserve"> Дума РЕШ</w:t>
      </w:r>
      <w:r w:rsidRPr="00B00C0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ИЛА</w:t>
      </w:r>
      <w:r w:rsidRPr="00B00C0B">
        <w:rPr>
          <w:rFonts w:ascii="Times New Roman" w:hAnsi="Times New Roman"/>
          <w:color w:val="auto"/>
          <w:sz w:val="28"/>
          <w:szCs w:val="28"/>
        </w:rPr>
        <w:t>:</w:t>
      </w:r>
    </w:p>
    <w:p w:rsidR="003E0A4B" w:rsidRPr="00A77FD6" w:rsidRDefault="003E0A4B" w:rsidP="003E0A4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77FD6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A77FD6" w:rsidRPr="00A77FD6">
        <w:rPr>
          <w:rFonts w:ascii="Times New Roman" w:hAnsi="Times New Roman"/>
          <w:sz w:val="28"/>
          <w:szCs w:val="28"/>
        </w:rPr>
        <w:t>прогнозный план</w:t>
      </w:r>
      <w:r w:rsidR="007000B6">
        <w:rPr>
          <w:rFonts w:ascii="Times New Roman" w:hAnsi="Times New Roman"/>
          <w:sz w:val="28"/>
          <w:szCs w:val="28"/>
        </w:rPr>
        <w:t xml:space="preserve"> (программу)</w:t>
      </w:r>
      <w:r w:rsidRPr="00A77FD6">
        <w:rPr>
          <w:rFonts w:ascii="Times New Roman" w:hAnsi="Times New Roman"/>
          <w:color w:val="auto"/>
          <w:sz w:val="28"/>
          <w:szCs w:val="28"/>
        </w:rPr>
        <w:t xml:space="preserve"> приватизации муниципального имущества муниципального образования Сунск</w:t>
      </w:r>
      <w:r w:rsidR="009A12C5">
        <w:rPr>
          <w:rFonts w:ascii="Times New Roman" w:hAnsi="Times New Roman"/>
          <w:color w:val="auto"/>
          <w:sz w:val="28"/>
          <w:szCs w:val="28"/>
        </w:rPr>
        <w:t>ое</w:t>
      </w:r>
      <w:r w:rsidRPr="00A77F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12C5">
        <w:rPr>
          <w:rFonts w:ascii="Times New Roman" w:hAnsi="Times New Roman"/>
          <w:color w:val="auto"/>
          <w:sz w:val="28"/>
          <w:szCs w:val="28"/>
        </w:rPr>
        <w:t xml:space="preserve">городское поселение Сунского района </w:t>
      </w:r>
      <w:r w:rsidRPr="00A77FD6">
        <w:rPr>
          <w:rFonts w:ascii="Times New Roman" w:hAnsi="Times New Roman"/>
          <w:color w:val="auto"/>
          <w:sz w:val="28"/>
          <w:szCs w:val="28"/>
        </w:rPr>
        <w:t>Кировской области</w:t>
      </w:r>
      <w:r w:rsidR="00E02159">
        <w:rPr>
          <w:rFonts w:ascii="Times New Roman" w:hAnsi="Times New Roman"/>
          <w:color w:val="auto"/>
          <w:sz w:val="28"/>
          <w:szCs w:val="28"/>
        </w:rPr>
        <w:t xml:space="preserve"> на 2025</w:t>
      </w:r>
      <w:r w:rsidR="00A77FD6" w:rsidRPr="00A77FD6">
        <w:rPr>
          <w:rFonts w:ascii="Times New Roman" w:hAnsi="Times New Roman"/>
          <w:color w:val="auto"/>
          <w:sz w:val="28"/>
          <w:szCs w:val="28"/>
        </w:rPr>
        <w:t xml:space="preserve"> год и плановый период 202</w:t>
      </w:r>
      <w:r w:rsidR="00E02159">
        <w:rPr>
          <w:rFonts w:ascii="Times New Roman" w:hAnsi="Times New Roman"/>
          <w:color w:val="auto"/>
          <w:sz w:val="28"/>
          <w:szCs w:val="28"/>
        </w:rPr>
        <w:t>6</w:t>
      </w:r>
      <w:r w:rsidR="00A77FD6" w:rsidRPr="00A77FD6">
        <w:rPr>
          <w:rFonts w:ascii="Times New Roman" w:hAnsi="Times New Roman"/>
          <w:color w:val="auto"/>
          <w:sz w:val="28"/>
          <w:szCs w:val="28"/>
        </w:rPr>
        <w:t>-202</w:t>
      </w:r>
      <w:r w:rsidR="00E02159">
        <w:rPr>
          <w:rFonts w:ascii="Times New Roman" w:hAnsi="Times New Roman"/>
          <w:color w:val="auto"/>
          <w:sz w:val="28"/>
          <w:szCs w:val="28"/>
        </w:rPr>
        <w:t>7</w:t>
      </w:r>
      <w:r w:rsidR="00A77FD6" w:rsidRPr="00A77FD6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A77FD6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E74F77" w:rsidRPr="00E74F77" w:rsidRDefault="00C33C26" w:rsidP="00E74F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администрации Сунского городского поселения Сунского района Кировской области Музыка А.Б. </w:t>
      </w:r>
      <w:r w:rsidR="00E74F77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беспечить реализацию прогнозного плана </w:t>
      </w:r>
      <w:r w:rsidR="007000B6">
        <w:rPr>
          <w:rFonts w:ascii="Times New Roman" w:hAnsi="Times New Roman"/>
          <w:color w:val="auto"/>
          <w:sz w:val="28"/>
          <w:szCs w:val="28"/>
        </w:rPr>
        <w:t xml:space="preserve">(программы) 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9A12C5">
        <w:rPr>
          <w:rFonts w:ascii="Times New Roman" w:hAnsi="Times New Roman"/>
          <w:color w:val="auto"/>
          <w:sz w:val="28"/>
          <w:szCs w:val="28"/>
        </w:rPr>
        <w:t xml:space="preserve">Сунское городское поселение </w:t>
      </w:r>
      <w:r w:rsidR="009A12C5">
        <w:rPr>
          <w:rFonts w:ascii="Times New Roman" w:hAnsi="Times New Roman"/>
          <w:color w:val="auto"/>
          <w:sz w:val="28"/>
          <w:szCs w:val="28"/>
        </w:rPr>
        <w:lastRenderedPageBreak/>
        <w:t>Сунского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9A12C5">
        <w:rPr>
          <w:rFonts w:ascii="Times New Roman" w:hAnsi="Times New Roman"/>
          <w:color w:val="auto"/>
          <w:sz w:val="28"/>
          <w:szCs w:val="28"/>
        </w:rPr>
        <w:t>а</w:t>
      </w:r>
      <w:r w:rsidR="00E02159">
        <w:rPr>
          <w:rFonts w:ascii="Times New Roman" w:hAnsi="Times New Roman"/>
          <w:color w:val="auto"/>
          <w:sz w:val="28"/>
          <w:szCs w:val="28"/>
        </w:rPr>
        <w:t xml:space="preserve"> Кировской области на 2025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 год и плановый период 202</w:t>
      </w:r>
      <w:r w:rsidR="00E02159">
        <w:rPr>
          <w:rFonts w:ascii="Times New Roman" w:hAnsi="Times New Roman"/>
          <w:color w:val="auto"/>
          <w:sz w:val="28"/>
          <w:szCs w:val="28"/>
        </w:rPr>
        <w:t>6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>-202</w:t>
      </w:r>
      <w:r w:rsidR="00E02159">
        <w:rPr>
          <w:rFonts w:ascii="Times New Roman" w:hAnsi="Times New Roman"/>
          <w:color w:val="auto"/>
          <w:sz w:val="28"/>
          <w:szCs w:val="28"/>
        </w:rPr>
        <w:t>7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 годов.</w:t>
      </w:r>
    </w:p>
    <w:p w:rsidR="003E0A4B" w:rsidRPr="00B00C0B" w:rsidRDefault="003E0A4B" w:rsidP="003E0A4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00C0B">
        <w:rPr>
          <w:rFonts w:ascii="Times New Roman" w:hAnsi="Times New Roman"/>
          <w:color w:val="auto"/>
          <w:sz w:val="28"/>
          <w:szCs w:val="28"/>
        </w:rPr>
        <w:t xml:space="preserve">Подлежит опубликованию в Информационном бюллетене органов местного самоуправления Сунского </w:t>
      </w:r>
      <w:r w:rsidR="009A12C5">
        <w:rPr>
          <w:rFonts w:ascii="Times New Roman" w:hAnsi="Times New Roman"/>
          <w:color w:val="auto"/>
          <w:sz w:val="28"/>
          <w:szCs w:val="28"/>
        </w:rPr>
        <w:t>городского поселения Сунского</w:t>
      </w:r>
      <w:r w:rsidRPr="00B00C0B">
        <w:rPr>
          <w:rFonts w:ascii="Times New Roman" w:hAnsi="Times New Roman"/>
          <w:color w:val="auto"/>
          <w:sz w:val="28"/>
          <w:szCs w:val="28"/>
        </w:rPr>
        <w:t xml:space="preserve"> района Кировской области</w:t>
      </w:r>
      <w:r w:rsidR="00E74F77">
        <w:rPr>
          <w:rFonts w:ascii="Times New Roman" w:hAnsi="Times New Roman"/>
          <w:color w:val="auto"/>
          <w:sz w:val="28"/>
          <w:szCs w:val="28"/>
        </w:rPr>
        <w:t xml:space="preserve">, на </w:t>
      </w:r>
      <w:r w:rsidRPr="00B00C0B">
        <w:rPr>
          <w:rFonts w:ascii="Times New Roman" w:hAnsi="Times New Roman"/>
          <w:color w:val="auto"/>
          <w:sz w:val="28"/>
          <w:szCs w:val="28"/>
        </w:rPr>
        <w:t xml:space="preserve">официальном сайте администрации </w:t>
      </w:r>
      <w:r w:rsidR="00E74F77">
        <w:rPr>
          <w:rFonts w:ascii="Times New Roman" w:hAnsi="Times New Roman"/>
          <w:color w:val="auto"/>
          <w:sz w:val="28"/>
          <w:szCs w:val="28"/>
        </w:rPr>
        <w:t>в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0215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80ED1">
        <w:rPr>
          <w:rFonts w:ascii="Times New Roman" w:hAnsi="Times New Roman"/>
          <w:color w:val="auto"/>
          <w:sz w:val="28"/>
          <w:szCs w:val="28"/>
        </w:rPr>
        <w:t>(</w:t>
      </w:r>
      <w:r w:rsidR="005E3AF6" w:rsidRPr="005E3AF6">
        <w:rPr>
          <w:rFonts w:ascii="Times New Roman" w:hAnsi="Times New Roman"/>
          <w:color w:val="auto"/>
          <w:sz w:val="28"/>
          <w:szCs w:val="28"/>
        </w:rPr>
        <w:t>www.torgi.gov.ru</w:t>
      </w:r>
      <w:r w:rsidR="00380ED1">
        <w:rPr>
          <w:rFonts w:ascii="Times New Roman" w:hAnsi="Times New Roman"/>
          <w:color w:val="auto"/>
          <w:sz w:val="28"/>
          <w:szCs w:val="28"/>
        </w:rPr>
        <w:t>)</w:t>
      </w:r>
      <w:r w:rsidR="005E3AF6">
        <w:rPr>
          <w:rFonts w:ascii="Times New Roman" w:hAnsi="Times New Roman"/>
          <w:color w:val="auto"/>
          <w:sz w:val="28"/>
          <w:szCs w:val="28"/>
        </w:rPr>
        <w:t>, в течении десяти дней со дня его принятия</w:t>
      </w:r>
      <w:r w:rsidR="007726E6">
        <w:rPr>
          <w:rFonts w:ascii="Times New Roman" w:hAnsi="Times New Roman"/>
          <w:color w:val="auto"/>
          <w:sz w:val="28"/>
          <w:szCs w:val="28"/>
        </w:rPr>
        <w:t>.</w:t>
      </w:r>
    </w:p>
    <w:p w:rsidR="003E0A4B" w:rsidRDefault="003E0A4B" w:rsidP="003E0A4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00C0B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A12C5" w:rsidRPr="00B00C0B" w:rsidRDefault="009A12C5" w:rsidP="009A12C5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1842"/>
        <w:gridCol w:w="3544"/>
      </w:tblGrid>
      <w:tr w:rsidR="009A12C5" w:rsidRPr="009A12C5" w:rsidTr="0062293C">
        <w:tc>
          <w:tcPr>
            <w:tcW w:w="3936" w:type="dxa"/>
          </w:tcPr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>Глава Сунского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 xml:space="preserve">Сунского района 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 xml:space="preserve">Кировской области         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 xml:space="preserve">                             С.А. Маишев</w:t>
            </w:r>
          </w:p>
        </w:tc>
        <w:tc>
          <w:tcPr>
            <w:tcW w:w="1842" w:type="dxa"/>
          </w:tcPr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>Сунской поселковой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>Думы</w:t>
            </w: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2C5" w:rsidRPr="009A12C5" w:rsidRDefault="009A12C5" w:rsidP="009A1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2C5">
              <w:rPr>
                <w:rFonts w:ascii="Times New Roman" w:hAnsi="Times New Roman"/>
                <w:sz w:val="28"/>
                <w:szCs w:val="28"/>
              </w:rPr>
              <w:t xml:space="preserve">                          В.Н. Квакин </w:t>
            </w:r>
          </w:p>
        </w:tc>
      </w:tr>
    </w:tbl>
    <w:p w:rsidR="009A12C5" w:rsidRDefault="009A12C5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2C5" w:rsidRDefault="009A12C5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2499" w:rsidRDefault="00B62499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2C5" w:rsidRDefault="009A12C5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2C5" w:rsidRDefault="009A12C5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2C5" w:rsidRDefault="009A12C5" w:rsidP="00E0215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A12C5" w:rsidTr="00B62499">
        <w:tc>
          <w:tcPr>
            <w:tcW w:w="4927" w:type="dxa"/>
          </w:tcPr>
          <w:p w:rsidR="009A12C5" w:rsidRPr="00A33190" w:rsidRDefault="009A12C5" w:rsidP="009A12C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8B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A12C5" w:rsidRDefault="009A12C5" w:rsidP="009A12C5">
            <w:pPr>
              <w:pStyle w:val="Standard"/>
              <w:jc w:val="both"/>
              <w:rPr>
                <w:lang w:val="ru-RU"/>
              </w:rPr>
            </w:pPr>
            <w:r w:rsidRPr="00B00C0B">
              <w:rPr>
                <w:lang w:val="ru-RU"/>
              </w:rPr>
              <w:t>к решению</w:t>
            </w:r>
            <w:r w:rsidR="00B62499">
              <w:rPr>
                <w:lang w:val="ru-RU"/>
              </w:rPr>
              <w:t xml:space="preserve"> </w:t>
            </w:r>
            <w:r w:rsidRPr="00B00C0B">
              <w:rPr>
                <w:lang w:val="ru-RU"/>
              </w:rPr>
              <w:t>Сунской</w:t>
            </w:r>
            <w:r>
              <w:rPr>
                <w:lang w:val="ru-RU"/>
              </w:rPr>
              <w:t xml:space="preserve"> поселковой Думы</w:t>
            </w:r>
          </w:p>
          <w:p w:rsidR="00B62499" w:rsidRPr="00B00C0B" w:rsidRDefault="00B62499" w:rsidP="009A12C5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Сунского района Кировской области</w:t>
            </w:r>
          </w:p>
          <w:p w:rsidR="009A12C5" w:rsidRPr="009A12C5" w:rsidRDefault="009A12C5" w:rsidP="00954D18">
            <w:pPr>
              <w:pStyle w:val="Standard"/>
              <w:jc w:val="both"/>
              <w:rPr>
                <w:lang w:val="ru-RU"/>
              </w:rPr>
            </w:pPr>
            <w:r w:rsidRPr="00B00C0B">
              <w:rPr>
                <w:lang w:val="ru-RU"/>
              </w:rPr>
              <w:t xml:space="preserve">от </w:t>
            </w:r>
            <w:r w:rsidR="00954D18">
              <w:rPr>
                <w:lang w:val="ru-RU"/>
              </w:rPr>
              <w:t>13</w:t>
            </w:r>
            <w:r w:rsidR="009D020D">
              <w:rPr>
                <w:lang w:val="ru-RU"/>
              </w:rPr>
              <w:t>.</w:t>
            </w:r>
            <w:r w:rsidR="00954D18">
              <w:rPr>
                <w:lang w:val="ru-RU"/>
              </w:rPr>
              <w:t>12</w:t>
            </w:r>
            <w:r>
              <w:rPr>
                <w:lang w:val="ru-RU"/>
              </w:rPr>
              <w:t xml:space="preserve">.2024 </w:t>
            </w:r>
            <w:r w:rsidRPr="00B00C0B">
              <w:rPr>
                <w:lang w:val="ru-RU"/>
              </w:rPr>
              <w:t xml:space="preserve">№ </w:t>
            </w:r>
            <w:r w:rsidR="00954D18">
              <w:rPr>
                <w:lang w:val="ru-RU"/>
              </w:rPr>
              <w:t>32</w:t>
            </w:r>
            <w:r>
              <w:rPr>
                <w:lang w:val="ru-RU"/>
              </w:rPr>
              <w:t>/</w:t>
            </w:r>
            <w:r w:rsidR="00954D18">
              <w:rPr>
                <w:lang w:val="ru-RU"/>
              </w:rPr>
              <w:t>19</w:t>
            </w:r>
          </w:p>
        </w:tc>
      </w:tr>
    </w:tbl>
    <w:p w:rsidR="00A97436" w:rsidRPr="00B00C0B" w:rsidRDefault="00A97436" w:rsidP="00A97436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A97436" w:rsidRPr="00B00C0B" w:rsidRDefault="00A97436" w:rsidP="009A12C5">
      <w:pPr>
        <w:pStyle w:val="ConsPlusTitle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(программа)</w:t>
      </w:r>
    </w:p>
    <w:p w:rsidR="00A97436" w:rsidRPr="00B00C0B" w:rsidRDefault="00A97436" w:rsidP="009A12C5">
      <w:pPr>
        <w:pStyle w:val="ConsPlusTitle"/>
        <w:ind w:firstLine="709"/>
        <w:contextualSpacing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приватизации муниципального имущества муниципального образования </w:t>
      </w:r>
      <w:r w:rsidR="009A12C5">
        <w:rPr>
          <w:rFonts w:ascii="Times New Roman" w:hAnsi="Times New Roman"/>
          <w:sz w:val="28"/>
        </w:rPr>
        <w:t xml:space="preserve">Сунское городское поселение Сунского </w:t>
      </w:r>
      <w:r w:rsidRPr="00B00C0B">
        <w:rPr>
          <w:rFonts w:ascii="Times New Roman" w:hAnsi="Times New Roman"/>
          <w:sz w:val="28"/>
        </w:rPr>
        <w:t>район</w:t>
      </w:r>
      <w:r w:rsidR="009A12C5">
        <w:rPr>
          <w:rFonts w:ascii="Times New Roman" w:hAnsi="Times New Roman"/>
          <w:sz w:val="28"/>
        </w:rPr>
        <w:t>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r w:rsidR="009A12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</w:t>
      </w:r>
      <w:r w:rsidR="00E0215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E02159">
        <w:rPr>
          <w:rFonts w:ascii="Times New Roman" w:hAnsi="Times New Roman"/>
          <w:sz w:val="28"/>
        </w:rPr>
        <w:t>6-2027</w:t>
      </w:r>
      <w:r>
        <w:rPr>
          <w:rFonts w:ascii="Times New Roman" w:hAnsi="Times New Roman"/>
          <w:sz w:val="28"/>
        </w:rPr>
        <w:t xml:space="preserve"> годов</w:t>
      </w:r>
    </w:p>
    <w:p w:rsidR="00A97436" w:rsidRPr="00B00C0B" w:rsidRDefault="00A97436" w:rsidP="009A12C5">
      <w:pPr>
        <w:pStyle w:val="ConsPlusTitle"/>
        <w:ind w:firstLine="709"/>
        <w:contextualSpacing/>
        <w:rPr>
          <w:rFonts w:ascii="Times New Roman" w:hAnsi="Times New Roman"/>
          <w:sz w:val="28"/>
        </w:rPr>
      </w:pPr>
    </w:p>
    <w:p w:rsidR="00A97436" w:rsidRDefault="00A97436" w:rsidP="009A12C5">
      <w:pPr>
        <w:pStyle w:val="ConsPlusTitle"/>
        <w:numPr>
          <w:ilvl w:val="0"/>
          <w:numId w:val="5"/>
        </w:numPr>
        <w:contextualSpacing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>Общие положения</w:t>
      </w:r>
    </w:p>
    <w:p w:rsidR="009A12C5" w:rsidRDefault="009A12C5" w:rsidP="009A12C5">
      <w:pPr>
        <w:pStyle w:val="ConsPlusTitle"/>
        <w:ind w:firstLine="709"/>
        <w:contextualSpacing/>
        <w:rPr>
          <w:rFonts w:ascii="Times New Roman" w:hAnsi="Times New Roman"/>
          <w:sz w:val="28"/>
        </w:rPr>
      </w:pPr>
    </w:p>
    <w:p w:rsidR="00A97436" w:rsidRDefault="00A97436" w:rsidP="009A12C5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D3152">
        <w:rPr>
          <w:rFonts w:ascii="Times New Roman" w:hAnsi="Times New Roman"/>
          <w:b w:val="0"/>
          <w:bCs/>
          <w:sz w:val="28"/>
          <w:szCs w:val="28"/>
        </w:rPr>
        <w:t>Прогнозный план (программ</w:t>
      </w:r>
      <w:r>
        <w:rPr>
          <w:rFonts w:ascii="Times New Roman" w:hAnsi="Times New Roman"/>
          <w:b w:val="0"/>
          <w:bCs/>
          <w:sz w:val="28"/>
          <w:szCs w:val="28"/>
        </w:rPr>
        <w:t>а</w:t>
      </w:r>
      <w:r w:rsidRPr="008D3152">
        <w:rPr>
          <w:rFonts w:ascii="Times New Roman" w:hAnsi="Times New Roman"/>
          <w:b w:val="0"/>
          <w:bCs/>
          <w:sz w:val="28"/>
          <w:szCs w:val="28"/>
        </w:rPr>
        <w:t>) приватизации муниципального имущества муниципального образования Сунск</w:t>
      </w:r>
      <w:r w:rsidR="009A12C5">
        <w:rPr>
          <w:rFonts w:ascii="Times New Roman" w:hAnsi="Times New Roman"/>
          <w:b w:val="0"/>
          <w:bCs/>
          <w:sz w:val="28"/>
          <w:szCs w:val="28"/>
        </w:rPr>
        <w:t xml:space="preserve">ое городское поселение Сунского 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район</w:t>
      </w:r>
      <w:r w:rsidR="009A12C5">
        <w:rPr>
          <w:rFonts w:ascii="Times New Roman" w:hAnsi="Times New Roman"/>
          <w:b w:val="0"/>
          <w:bCs/>
          <w:sz w:val="28"/>
          <w:szCs w:val="28"/>
        </w:rPr>
        <w:t>а</w:t>
      </w:r>
      <w:r w:rsidR="00E02159">
        <w:rPr>
          <w:rFonts w:ascii="Times New Roman" w:hAnsi="Times New Roman"/>
          <w:b w:val="0"/>
          <w:bCs/>
          <w:sz w:val="28"/>
          <w:szCs w:val="28"/>
        </w:rPr>
        <w:t xml:space="preserve"> Кировской области на 2025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год и плановый период 202</w:t>
      </w:r>
      <w:r w:rsidR="00E02159">
        <w:rPr>
          <w:rFonts w:ascii="Times New Roman" w:hAnsi="Times New Roman"/>
          <w:b w:val="0"/>
          <w:bCs/>
          <w:sz w:val="28"/>
          <w:szCs w:val="28"/>
        </w:rPr>
        <w:t>6-2027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годов</w:t>
      </w:r>
      <w:r w:rsidR="009A12C5">
        <w:rPr>
          <w:rFonts w:ascii="Times New Roman" w:hAnsi="Times New Roman"/>
          <w:b w:val="0"/>
          <w:bCs/>
          <w:sz w:val="28"/>
          <w:szCs w:val="28"/>
        </w:rPr>
        <w:t xml:space="preserve"> (далее </w:t>
      </w:r>
      <w:r>
        <w:rPr>
          <w:rFonts w:ascii="Times New Roman" w:hAnsi="Times New Roman"/>
          <w:b w:val="0"/>
          <w:bCs/>
          <w:sz w:val="28"/>
          <w:szCs w:val="28"/>
        </w:rPr>
        <w:t>-</w:t>
      </w:r>
      <w:r w:rsidR="009A12C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прогнозный план приватизации) разработан в соответствии с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Федеральным </w:t>
      </w:r>
      <w:hyperlink r:id="rId9" w:history="1">
        <w:r w:rsidRPr="008D3152">
          <w:rPr>
            <w:rFonts w:ascii="Times New Roman" w:hAnsi="Times New Roman"/>
            <w:b w:val="0"/>
            <w:bCs/>
            <w:sz w:val="28"/>
            <w:szCs w:val="28"/>
          </w:rPr>
          <w:t>законом</w:t>
        </w:r>
      </w:hyperlink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от 21.12.2001 № 178-ФЗ «О приватизации го</w:t>
      </w:r>
      <w:r w:rsidR="009A12C5">
        <w:rPr>
          <w:rFonts w:ascii="Times New Roman" w:hAnsi="Times New Roman"/>
          <w:b w:val="0"/>
          <w:bCs/>
          <w:sz w:val="28"/>
          <w:szCs w:val="28"/>
        </w:rPr>
        <w:t xml:space="preserve">сударственного и муниципального </w:t>
      </w:r>
      <w:r w:rsidRPr="008D3152">
        <w:rPr>
          <w:rFonts w:ascii="Times New Roman" w:hAnsi="Times New Roman"/>
          <w:b w:val="0"/>
          <w:bCs/>
          <w:sz w:val="28"/>
          <w:szCs w:val="28"/>
        </w:rPr>
        <w:t>имущества»,</w:t>
      </w:r>
      <w:r w:rsidR="009A12C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Сунской </w:t>
      </w:r>
      <w:r w:rsidR="009A12C5">
        <w:rPr>
          <w:rFonts w:ascii="Times New Roman" w:hAnsi="Times New Roman"/>
          <w:b w:val="0"/>
          <w:bCs/>
          <w:sz w:val="28"/>
          <w:szCs w:val="28"/>
        </w:rPr>
        <w:t>поселковой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Думы</w:t>
      </w:r>
      <w:r w:rsidR="009A12C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от </w:t>
      </w:r>
      <w:r w:rsidR="00E02159" w:rsidRPr="00E02159">
        <w:rPr>
          <w:rFonts w:ascii="Times New Roman" w:hAnsi="Times New Roman"/>
          <w:b w:val="0"/>
          <w:bCs/>
          <w:sz w:val="28"/>
          <w:szCs w:val="28"/>
        </w:rPr>
        <w:t xml:space="preserve">20.05.2024 № 10/14 </w:t>
      </w:r>
      <w:r w:rsidRPr="008D3152">
        <w:rPr>
          <w:rFonts w:ascii="Times New Roman" w:hAnsi="Times New Roman"/>
          <w:b w:val="0"/>
          <w:bCs/>
          <w:sz w:val="28"/>
          <w:szCs w:val="28"/>
        </w:rPr>
        <w:t>«Об утверждении положения о порядке проведения приватизации муниципального имущества муниципального образования Сунск</w:t>
      </w:r>
      <w:r w:rsidR="009A12C5">
        <w:rPr>
          <w:rFonts w:ascii="Times New Roman" w:hAnsi="Times New Roman"/>
          <w:b w:val="0"/>
          <w:bCs/>
          <w:sz w:val="28"/>
          <w:szCs w:val="28"/>
        </w:rPr>
        <w:t>ое городское поселение Сунского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район</w:t>
      </w:r>
      <w:r w:rsidR="009A12C5">
        <w:rPr>
          <w:rFonts w:ascii="Times New Roman" w:hAnsi="Times New Roman"/>
          <w:b w:val="0"/>
          <w:bCs/>
          <w:sz w:val="28"/>
          <w:szCs w:val="28"/>
        </w:rPr>
        <w:t>а</w:t>
      </w:r>
      <w:r w:rsidRPr="008D3152">
        <w:rPr>
          <w:rFonts w:ascii="Times New Roman" w:hAnsi="Times New Roman"/>
          <w:b w:val="0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  <w:r w:rsidRPr="008D3152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A97436" w:rsidRDefault="00A97436" w:rsidP="009A12C5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8"/>
        </w:rPr>
      </w:pPr>
      <w:r w:rsidRPr="0011739E">
        <w:rPr>
          <w:rFonts w:ascii="Times New Roman" w:hAnsi="Times New Roman"/>
          <w:b w:val="0"/>
          <w:bCs/>
          <w:sz w:val="28"/>
        </w:rPr>
        <w:t xml:space="preserve">Основными целями реализации прогнозного плана приватизации являются повышение эффективности управления </w:t>
      </w:r>
      <w:r>
        <w:rPr>
          <w:rFonts w:ascii="Times New Roman" w:hAnsi="Times New Roman"/>
          <w:b w:val="0"/>
          <w:bCs/>
          <w:sz w:val="28"/>
        </w:rPr>
        <w:t>муниципальной</w:t>
      </w:r>
      <w:r w:rsidRPr="0011739E">
        <w:rPr>
          <w:rFonts w:ascii="Times New Roman" w:hAnsi="Times New Roman"/>
          <w:b w:val="0"/>
          <w:bCs/>
          <w:sz w:val="28"/>
        </w:rPr>
        <w:t xml:space="preserve"> собственностью</w:t>
      </w:r>
      <w:r>
        <w:rPr>
          <w:rFonts w:ascii="Times New Roman" w:hAnsi="Times New Roman"/>
          <w:b w:val="0"/>
          <w:bCs/>
          <w:sz w:val="28"/>
        </w:rPr>
        <w:t xml:space="preserve">, </w:t>
      </w:r>
      <w:r w:rsidRPr="0011739E">
        <w:rPr>
          <w:rFonts w:ascii="Times New Roman" w:hAnsi="Times New Roman"/>
          <w:b w:val="0"/>
          <w:bCs/>
          <w:sz w:val="28"/>
        </w:rPr>
        <w:t>обеспечение планомерности процесса приватизации</w:t>
      </w:r>
      <w:r>
        <w:rPr>
          <w:rFonts w:ascii="Times New Roman" w:hAnsi="Times New Roman"/>
          <w:b w:val="0"/>
          <w:bCs/>
          <w:sz w:val="28"/>
        </w:rPr>
        <w:t xml:space="preserve">, увеличение поступлений в бюджет Сунского </w:t>
      </w:r>
      <w:r w:rsidR="009A12C5">
        <w:rPr>
          <w:rFonts w:ascii="Times New Roman" w:hAnsi="Times New Roman"/>
          <w:b w:val="0"/>
          <w:bCs/>
          <w:sz w:val="28"/>
        </w:rPr>
        <w:t>городского поселения</w:t>
      </w:r>
      <w:r>
        <w:rPr>
          <w:rFonts w:ascii="Times New Roman" w:hAnsi="Times New Roman"/>
          <w:b w:val="0"/>
          <w:bCs/>
          <w:sz w:val="28"/>
        </w:rPr>
        <w:t>.</w:t>
      </w:r>
    </w:p>
    <w:p w:rsidR="009A12C5" w:rsidRDefault="009A12C5" w:rsidP="009A12C5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8"/>
        </w:rPr>
      </w:pPr>
    </w:p>
    <w:p w:rsidR="00A97436" w:rsidRPr="009A12C5" w:rsidRDefault="00A97436" w:rsidP="009A12C5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2C5">
        <w:rPr>
          <w:rFonts w:ascii="Times New Roman" w:hAnsi="Times New Roman"/>
          <w:b/>
          <w:sz w:val="28"/>
          <w:szCs w:val="28"/>
        </w:rPr>
        <w:t>Основные направления и задачи приватизации муниципального имущества</w:t>
      </w:r>
    </w:p>
    <w:p w:rsidR="009A12C5" w:rsidRPr="009A12C5" w:rsidRDefault="009A12C5" w:rsidP="009A12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2.1. </w:t>
      </w:r>
      <w:r>
        <w:rPr>
          <w:rFonts w:ascii="Times New Roman" w:hAnsi="Times New Roman"/>
          <w:sz w:val="28"/>
          <w:szCs w:val="28"/>
        </w:rPr>
        <w:t>Основными направлениями приватизации муниципального имущества</w:t>
      </w:r>
      <w:r w:rsidR="00B61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применение</w:t>
      </w:r>
      <w:r w:rsidRPr="0011739E">
        <w:rPr>
          <w:rFonts w:ascii="Times New Roman" w:hAnsi="Times New Roman"/>
          <w:sz w:val="28"/>
          <w:szCs w:val="28"/>
        </w:rPr>
        <w:t xml:space="preserve">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самоуправления.</w:t>
      </w:r>
    </w:p>
    <w:p w:rsidR="00A97436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2.2. Приватизация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="009A1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9E">
        <w:rPr>
          <w:rFonts w:ascii="Times New Roman" w:hAnsi="Times New Roman"/>
          <w:sz w:val="28"/>
          <w:szCs w:val="28"/>
        </w:rPr>
        <w:t>в 202</w:t>
      </w:r>
      <w:r w:rsidR="00B61308">
        <w:rPr>
          <w:rFonts w:ascii="Times New Roman" w:hAnsi="Times New Roman"/>
          <w:sz w:val="28"/>
          <w:szCs w:val="28"/>
        </w:rPr>
        <w:t>5 – 2027</w:t>
      </w:r>
      <w:r w:rsidRPr="0011739E">
        <w:rPr>
          <w:rFonts w:ascii="Times New Roman" w:hAnsi="Times New Roman"/>
          <w:sz w:val="28"/>
          <w:szCs w:val="28"/>
        </w:rPr>
        <w:t xml:space="preserve"> годах будет направлена прежде всего на решение следующих задач: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оптимизация структуры муниципальной собственности за счет </w:t>
      </w:r>
      <w:r>
        <w:rPr>
          <w:rFonts w:ascii="Times New Roman" w:hAnsi="Times New Roman"/>
          <w:sz w:val="28"/>
          <w:szCs w:val="28"/>
        </w:rPr>
        <w:lastRenderedPageBreak/>
        <w:t>приватизации муниципального имущества, неиспользуемого для обеспечения функций и задач органов местного самоуправления;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снижение затрат </w:t>
      </w:r>
      <w:r>
        <w:rPr>
          <w:rFonts w:ascii="Times New Roman" w:hAnsi="Times New Roman"/>
          <w:sz w:val="28"/>
          <w:szCs w:val="28"/>
        </w:rPr>
        <w:t xml:space="preserve">бюджета 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на содержание и ремонт </w:t>
      </w:r>
      <w:r>
        <w:rPr>
          <w:rFonts w:ascii="Times New Roman" w:hAnsi="Times New Roman"/>
          <w:sz w:val="28"/>
          <w:szCs w:val="28"/>
        </w:rPr>
        <w:t>малоэффективных объектов муниципальной собственности</w:t>
      </w:r>
      <w:r w:rsidR="009A1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муниципального имущества, использование которого не соответствует целям и задачам деятельности органов местного самоуправления;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формирование доходов </w:t>
      </w:r>
      <w:r>
        <w:rPr>
          <w:rFonts w:ascii="Times New Roman" w:hAnsi="Times New Roman"/>
          <w:sz w:val="28"/>
          <w:szCs w:val="28"/>
        </w:rPr>
        <w:t xml:space="preserve">бюджета 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A12C5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2.3. Перечень объектов, включенных в прогнозный план приватизации, сформирован исходя из принципа целесообразности приватизации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. </w:t>
      </w:r>
    </w:p>
    <w:p w:rsidR="009A12C5" w:rsidRDefault="009A12C5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436" w:rsidRPr="009A12C5" w:rsidRDefault="009A12C5" w:rsidP="009A12C5">
      <w:pPr>
        <w:pStyle w:val="ConsPlusNormal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A12C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97436" w:rsidRPr="0011739E">
        <w:rPr>
          <w:rFonts w:ascii="Times New Roman" w:hAnsi="Times New Roman"/>
          <w:b/>
          <w:bCs/>
          <w:sz w:val="28"/>
          <w:szCs w:val="28"/>
        </w:rPr>
        <w:t xml:space="preserve">Прогноз объемов поступлений доходов в </w:t>
      </w:r>
      <w:r w:rsidR="00A97436">
        <w:rPr>
          <w:rFonts w:ascii="Times New Roman" w:hAnsi="Times New Roman"/>
          <w:b/>
          <w:bCs/>
          <w:sz w:val="28"/>
          <w:szCs w:val="28"/>
        </w:rPr>
        <w:t xml:space="preserve">бюджет Сунского </w:t>
      </w:r>
      <w:r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  <w:r w:rsidR="00A97436" w:rsidRPr="0011739E">
        <w:rPr>
          <w:rFonts w:ascii="Times New Roman" w:hAnsi="Times New Roman"/>
          <w:b/>
          <w:bCs/>
          <w:sz w:val="28"/>
          <w:szCs w:val="28"/>
        </w:rPr>
        <w:t xml:space="preserve"> по видам муниципального имущества</w:t>
      </w:r>
    </w:p>
    <w:p w:rsidR="009A12C5" w:rsidRPr="0011739E" w:rsidRDefault="009A12C5" w:rsidP="009A12C5">
      <w:pPr>
        <w:pStyle w:val="ConsPlusNormal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Исходя из</w:t>
      </w:r>
      <w:r w:rsidR="009D020D">
        <w:rPr>
          <w:rFonts w:ascii="Times New Roman" w:hAnsi="Times New Roman"/>
          <w:sz w:val="28"/>
          <w:szCs w:val="28"/>
        </w:rPr>
        <w:t xml:space="preserve"> </w:t>
      </w:r>
      <w:r w:rsidRPr="0011739E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>,</w:t>
      </w:r>
      <w:r w:rsidRPr="0011739E">
        <w:rPr>
          <w:rFonts w:ascii="Times New Roman" w:hAnsi="Times New Roman"/>
          <w:sz w:val="28"/>
          <w:szCs w:val="28"/>
        </w:rPr>
        <w:t xml:space="preserve"> включенного в прогнозный план приватизации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1739E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11739E">
        <w:rPr>
          <w:rFonts w:ascii="Times New Roman" w:hAnsi="Times New Roman"/>
          <w:sz w:val="28"/>
          <w:szCs w:val="28"/>
        </w:rPr>
        <w:t xml:space="preserve"> объем доходов бюджета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9E">
        <w:rPr>
          <w:rFonts w:ascii="Times New Roman" w:hAnsi="Times New Roman"/>
          <w:sz w:val="28"/>
          <w:szCs w:val="28"/>
        </w:rPr>
        <w:t>составит: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от приватизации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1739E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акций: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в 202</w:t>
      </w:r>
      <w:r w:rsidR="00B61308">
        <w:rPr>
          <w:rFonts w:ascii="Times New Roman" w:hAnsi="Times New Roman"/>
          <w:sz w:val="28"/>
          <w:szCs w:val="28"/>
        </w:rPr>
        <w:t>5</w:t>
      </w:r>
      <w:r w:rsidRPr="0011739E">
        <w:rPr>
          <w:rFonts w:ascii="Times New Roman" w:hAnsi="Times New Roman"/>
          <w:sz w:val="28"/>
          <w:szCs w:val="28"/>
        </w:rPr>
        <w:t xml:space="preserve"> году – 0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B61308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</w:t>
      </w:r>
      <w:r w:rsidR="00A97436" w:rsidRPr="0011739E">
        <w:rPr>
          <w:rFonts w:ascii="Times New Roman" w:hAnsi="Times New Roman"/>
          <w:sz w:val="28"/>
          <w:szCs w:val="28"/>
        </w:rPr>
        <w:t xml:space="preserve">году – 0 </w:t>
      </w:r>
      <w:r w:rsidR="00A97436">
        <w:rPr>
          <w:rFonts w:ascii="Times New Roman" w:hAnsi="Times New Roman"/>
          <w:sz w:val="28"/>
          <w:szCs w:val="28"/>
        </w:rPr>
        <w:t>тыс</w:t>
      </w:r>
      <w:r w:rsidR="00A97436"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B61308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</w:t>
      </w:r>
      <w:r w:rsidR="00A97436" w:rsidRPr="0011739E">
        <w:rPr>
          <w:rFonts w:ascii="Times New Roman" w:hAnsi="Times New Roman"/>
          <w:sz w:val="28"/>
          <w:szCs w:val="28"/>
        </w:rPr>
        <w:t xml:space="preserve"> году – 0 </w:t>
      </w:r>
      <w:r w:rsidR="00A97436">
        <w:rPr>
          <w:rFonts w:ascii="Times New Roman" w:hAnsi="Times New Roman"/>
          <w:sz w:val="28"/>
          <w:szCs w:val="28"/>
        </w:rPr>
        <w:t>тыс</w:t>
      </w:r>
      <w:r w:rsidR="00A97436" w:rsidRPr="0011739E">
        <w:rPr>
          <w:rFonts w:ascii="Times New Roman" w:hAnsi="Times New Roman"/>
          <w:sz w:val="28"/>
          <w:szCs w:val="28"/>
        </w:rPr>
        <w:t>. рублей;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от приватизации иного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1739E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>: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в 202</w:t>
      </w:r>
      <w:r w:rsidR="00B61308">
        <w:rPr>
          <w:rFonts w:ascii="Times New Roman" w:hAnsi="Times New Roman"/>
          <w:sz w:val="28"/>
          <w:szCs w:val="28"/>
        </w:rPr>
        <w:t>5</w:t>
      </w:r>
      <w:r w:rsidRPr="0011739E">
        <w:rPr>
          <w:rFonts w:ascii="Times New Roman" w:hAnsi="Times New Roman"/>
          <w:sz w:val="28"/>
          <w:szCs w:val="28"/>
        </w:rPr>
        <w:t xml:space="preserve"> году – </w:t>
      </w:r>
      <w:r w:rsidR="00B6130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в 202</w:t>
      </w:r>
      <w:r w:rsidR="00B61308">
        <w:rPr>
          <w:rFonts w:ascii="Times New Roman" w:hAnsi="Times New Roman"/>
          <w:sz w:val="28"/>
          <w:szCs w:val="28"/>
        </w:rPr>
        <w:t>6</w:t>
      </w:r>
      <w:r w:rsidRPr="0011739E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100</w:t>
      </w:r>
      <w:r w:rsidR="009A1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в 202</w:t>
      </w:r>
      <w:r w:rsidR="00B61308">
        <w:rPr>
          <w:rFonts w:ascii="Times New Roman" w:hAnsi="Times New Roman"/>
          <w:sz w:val="28"/>
          <w:szCs w:val="28"/>
        </w:rPr>
        <w:t>7</w:t>
      </w:r>
      <w:r w:rsidRPr="0011739E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100 тыс</w:t>
      </w:r>
      <w:r w:rsidRPr="0011739E">
        <w:rPr>
          <w:rFonts w:ascii="Times New Roman" w:hAnsi="Times New Roman"/>
          <w:sz w:val="28"/>
          <w:szCs w:val="28"/>
        </w:rPr>
        <w:t>. рублей.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Прогноз объемов поступлений доходов бюджет</w:t>
      </w:r>
      <w:r>
        <w:rPr>
          <w:rFonts w:ascii="Times New Roman" w:hAnsi="Times New Roman"/>
          <w:sz w:val="28"/>
          <w:szCs w:val="28"/>
        </w:rPr>
        <w:t xml:space="preserve"> Сунского </w:t>
      </w:r>
      <w:r w:rsidR="009A12C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1739E">
        <w:rPr>
          <w:rFonts w:ascii="Times New Roman" w:hAnsi="Times New Roman"/>
          <w:sz w:val="28"/>
          <w:szCs w:val="28"/>
        </w:rPr>
        <w:t xml:space="preserve">от продажи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1739E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может быть скорректирован в случае принятия решений о приватизации акций</w:t>
      </w:r>
      <w:r w:rsidR="009D020D">
        <w:rPr>
          <w:rFonts w:ascii="Times New Roman" w:hAnsi="Times New Roman"/>
          <w:sz w:val="28"/>
          <w:szCs w:val="28"/>
        </w:rPr>
        <w:t xml:space="preserve"> </w:t>
      </w:r>
      <w:r w:rsidRPr="0011739E">
        <w:rPr>
          <w:rFonts w:ascii="Times New Roman" w:hAnsi="Times New Roman"/>
          <w:sz w:val="28"/>
          <w:szCs w:val="28"/>
        </w:rPr>
        <w:t xml:space="preserve">и иного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1739E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>, имеющего высокую инвестиционную привлекательность.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С целью продажи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1739E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будет проведена независимая рыночная оценка его стоимости в соответствии с действующим законодательством об оценочной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97436" w:rsidRPr="0011739E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Доходы бюджета</w:t>
      </w:r>
      <w:r>
        <w:rPr>
          <w:rFonts w:ascii="Times New Roman" w:hAnsi="Times New Roman"/>
          <w:sz w:val="28"/>
          <w:szCs w:val="28"/>
        </w:rPr>
        <w:t xml:space="preserve"> 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от продажи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1739E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подлежат корректировке по результатам проведения оценки недвижимого имущества, подлежащего приватизации, а также по итогам торгов по продаже такого имущества с учетом рисков, связанных</w:t>
      </w:r>
      <w:r w:rsidR="009D020D">
        <w:rPr>
          <w:rFonts w:ascii="Times New Roman" w:hAnsi="Times New Roman"/>
          <w:sz w:val="28"/>
          <w:szCs w:val="28"/>
        </w:rPr>
        <w:t xml:space="preserve"> </w:t>
      </w:r>
      <w:r w:rsidRPr="0011739E">
        <w:rPr>
          <w:rFonts w:ascii="Times New Roman" w:hAnsi="Times New Roman"/>
          <w:sz w:val="28"/>
          <w:szCs w:val="28"/>
        </w:rPr>
        <w:t>с отсутствием спроса на объекты, запланированные к приватизации.</w:t>
      </w:r>
    </w:p>
    <w:p w:rsidR="00A97436" w:rsidRDefault="00A97436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Расходы на организацию и проведение приватизации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1739E"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sz w:val="28"/>
          <w:szCs w:val="28"/>
        </w:rPr>
        <w:t xml:space="preserve">Сунского </w:t>
      </w:r>
      <w:r w:rsidR="009A12C5">
        <w:rPr>
          <w:rFonts w:ascii="Times New Roman" w:hAnsi="Times New Roman"/>
          <w:sz w:val="28"/>
          <w:szCs w:val="28"/>
        </w:rPr>
        <w:t>городского поселения</w:t>
      </w:r>
      <w:r w:rsidRPr="0011739E">
        <w:rPr>
          <w:rFonts w:ascii="Times New Roman" w:hAnsi="Times New Roman"/>
          <w:sz w:val="28"/>
          <w:szCs w:val="28"/>
        </w:rPr>
        <w:t xml:space="preserve"> осуществляются в пределах </w:t>
      </w:r>
      <w:r w:rsidRPr="0011739E">
        <w:rPr>
          <w:rFonts w:ascii="Times New Roman" w:hAnsi="Times New Roman"/>
          <w:sz w:val="28"/>
          <w:szCs w:val="28"/>
        </w:rPr>
        <w:lastRenderedPageBreak/>
        <w:t>средств, предусмотренных на указанные цели на очередной финансовый год и на плановый период, и в пределах доведенных лимитов бюджетных обязательств.</w:t>
      </w:r>
    </w:p>
    <w:p w:rsidR="009A12C5" w:rsidRPr="0011739E" w:rsidRDefault="009A12C5" w:rsidP="009A12C5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12C5" w:rsidRDefault="009D7DEF" w:rsidP="009D7DEF">
      <w:pPr>
        <w:pStyle w:val="ConsPlusNormal"/>
        <w:ind w:left="284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A97436" w:rsidRPr="0011739E">
        <w:rPr>
          <w:rFonts w:ascii="Times New Roman" w:hAnsi="Times New Roman"/>
          <w:b/>
          <w:bCs/>
          <w:sz w:val="28"/>
          <w:szCs w:val="28"/>
        </w:rPr>
        <w:t>Перечень имущества, планируемого к приватизации</w:t>
      </w:r>
    </w:p>
    <w:p w:rsidR="00A97436" w:rsidRDefault="00A97436" w:rsidP="009A12C5">
      <w:pPr>
        <w:pStyle w:val="ConsPlusNormal"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b/>
          <w:bCs/>
          <w:sz w:val="28"/>
          <w:szCs w:val="28"/>
        </w:rPr>
        <w:t>в 202</w:t>
      </w:r>
      <w:r w:rsidR="00B61308">
        <w:rPr>
          <w:rFonts w:ascii="Times New Roman" w:hAnsi="Times New Roman"/>
          <w:b/>
          <w:bCs/>
          <w:sz w:val="28"/>
          <w:szCs w:val="28"/>
        </w:rPr>
        <w:t>5-2027</w:t>
      </w:r>
      <w:r w:rsidRPr="0011739E">
        <w:rPr>
          <w:rFonts w:ascii="Times New Roman" w:hAnsi="Times New Roman"/>
          <w:b/>
          <w:bCs/>
          <w:sz w:val="28"/>
          <w:szCs w:val="28"/>
        </w:rPr>
        <w:t xml:space="preserve"> годах</w:t>
      </w:r>
    </w:p>
    <w:p w:rsidR="009A12C5" w:rsidRDefault="009A12C5" w:rsidP="009A12C5">
      <w:pPr>
        <w:pStyle w:val="ConsPlusNormal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7436" w:rsidRDefault="00A97436" w:rsidP="009A12C5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Перечень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муниципального образования Сунск</w:t>
      </w:r>
      <w:r w:rsidR="009A12C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12C5">
        <w:rPr>
          <w:rFonts w:ascii="Times New Roman" w:hAnsi="Times New Roman"/>
          <w:sz w:val="28"/>
          <w:szCs w:val="28"/>
        </w:rPr>
        <w:t>городское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12C5">
        <w:rPr>
          <w:rFonts w:ascii="Times New Roman" w:hAnsi="Times New Roman"/>
          <w:sz w:val="28"/>
          <w:szCs w:val="28"/>
        </w:rPr>
        <w:t>поселение Сунского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1739E">
        <w:rPr>
          <w:rFonts w:ascii="Times New Roman" w:hAnsi="Times New Roman"/>
          <w:sz w:val="28"/>
          <w:szCs w:val="28"/>
        </w:rPr>
        <w:t>, планируем</w:t>
      </w:r>
      <w:r>
        <w:rPr>
          <w:rFonts w:ascii="Times New Roman" w:hAnsi="Times New Roman"/>
          <w:sz w:val="28"/>
          <w:szCs w:val="28"/>
        </w:rPr>
        <w:t>ый</w:t>
      </w:r>
      <w:r w:rsidRPr="0011739E">
        <w:rPr>
          <w:rFonts w:ascii="Times New Roman" w:hAnsi="Times New Roman"/>
          <w:sz w:val="28"/>
          <w:szCs w:val="28"/>
        </w:rPr>
        <w:t xml:space="preserve"> к приватизации в 202</w:t>
      </w:r>
      <w:r w:rsidR="00B61308">
        <w:rPr>
          <w:rFonts w:ascii="Times New Roman" w:hAnsi="Times New Roman"/>
          <w:sz w:val="28"/>
          <w:szCs w:val="28"/>
        </w:rPr>
        <w:t>5</w:t>
      </w:r>
      <w:r w:rsidRPr="0011739E">
        <w:rPr>
          <w:rFonts w:ascii="Times New Roman" w:hAnsi="Times New Roman"/>
          <w:sz w:val="28"/>
          <w:szCs w:val="28"/>
        </w:rPr>
        <w:t xml:space="preserve"> году и в период 202</w:t>
      </w:r>
      <w:r w:rsidR="00B613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Pr="0011739E">
        <w:rPr>
          <w:rFonts w:ascii="Times New Roman" w:hAnsi="Times New Roman"/>
          <w:sz w:val="28"/>
          <w:szCs w:val="28"/>
        </w:rPr>
        <w:t>202</w:t>
      </w:r>
      <w:r w:rsidR="00B61308">
        <w:rPr>
          <w:rFonts w:ascii="Times New Roman" w:hAnsi="Times New Roman"/>
          <w:sz w:val="28"/>
          <w:szCs w:val="28"/>
        </w:rPr>
        <w:t>7</w:t>
      </w:r>
      <w:r w:rsidRPr="0011739E">
        <w:rPr>
          <w:rFonts w:ascii="Times New Roman" w:hAnsi="Times New Roman"/>
          <w:sz w:val="28"/>
          <w:szCs w:val="28"/>
        </w:rPr>
        <w:t xml:space="preserve"> годов, представлен в приложении.</w:t>
      </w:r>
    </w:p>
    <w:p w:rsidR="00A97436" w:rsidRPr="00D23CC3" w:rsidRDefault="00A97436" w:rsidP="009A12C5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23CC3">
        <w:rPr>
          <w:rFonts w:ascii="Times New Roman" w:hAnsi="Times New Roman"/>
          <w:sz w:val="28"/>
          <w:szCs w:val="28"/>
        </w:rPr>
        <w:t>Приватизация находящихся в собственности муницип</w:t>
      </w:r>
      <w:r w:rsidR="00B61308">
        <w:rPr>
          <w:rFonts w:ascii="Times New Roman" w:hAnsi="Times New Roman"/>
          <w:sz w:val="28"/>
          <w:szCs w:val="28"/>
        </w:rPr>
        <w:t>ального образования акций в 2025 году и в период 2026 и 2027</w:t>
      </w:r>
      <w:r w:rsidRPr="00D23CC3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A97436" w:rsidRDefault="00A97436" w:rsidP="009A12C5">
      <w:pPr>
        <w:widowControl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>____________</w:t>
      </w:r>
    </w:p>
    <w:p w:rsidR="00A97436" w:rsidRDefault="00A97436" w:rsidP="00A97436">
      <w:pPr>
        <w:spacing w:after="160" w:line="259" w:lineRule="auto"/>
        <w:sectPr w:rsidR="00A97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2C5" w:rsidRDefault="00A97436" w:rsidP="009A12C5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прогнозному плану</w:t>
      </w: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приватизации</w:t>
      </w:r>
    </w:p>
    <w:p w:rsidR="00A97436" w:rsidRDefault="00A97436" w:rsidP="00A97436">
      <w:pPr>
        <w:pStyle w:val="ConsTitle"/>
        <w:widowControl/>
        <w:spacing w:before="720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имущества, находящегося в собственности мун</w:t>
      </w:r>
      <w:r w:rsidR="009A12C5">
        <w:rPr>
          <w:rFonts w:ascii="Times New Roman" w:hAnsi="Times New Roman"/>
          <w:sz w:val="28"/>
        </w:rPr>
        <w:t xml:space="preserve">иципального образования Сунское городское поселение Сунского района </w:t>
      </w:r>
      <w:r>
        <w:rPr>
          <w:rFonts w:ascii="Times New Roman" w:hAnsi="Times New Roman"/>
          <w:sz w:val="28"/>
        </w:rPr>
        <w:t>Кировской области, планируемый к приватизации в 202</w:t>
      </w:r>
      <w:r w:rsidR="0048432C">
        <w:rPr>
          <w:rFonts w:ascii="Times New Roman" w:hAnsi="Times New Roman"/>
          <w:sz w:val="28"/>
        </w:rPr>
        <w:t>5 году и в период 2026-2027</w:t>
      </w:r>
      <w:r>
        <w:rPr>
          <w:rFonts w:ascii="Times New Roman" w:hAnsi="Times New Roman"/>
          <w:sz w:val="28"/>
        </w:rPr>
        <w:t xml:space="preserve"> годов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2"/>
        <w:gridCol w:w="3969"/>
        <w:gridCol w:w="4395"/>
        <w:gridCol w:w="1559"/>
      </w:tblGrid>
      <w:tr w:rsidR="00A97436" w:rsidRPr="00DE66B9" w:rsidTr="00F5216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9A12C5" w:rsidRDefault="00A97436" w:rsidP="009A12C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9A12C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9A12C5" w:rsidRDefault="00A97436" w:rsidP="009A12C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9A12C5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A97436" w:rsidRPr="009A12C5" w:rsidRDefault="00A97436" w:rsidP="009A12C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9A12C5">
              <w:rPr>
                <w:rFonts w:ascii="Times New Roman" w:hAnsi="Times New Roman"/>
                <w:bCs/>
              </w:rPr>
              <w:t>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9A12C5" w:rsidRDefault="00A97436" w:rsidP="009A12C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9A12C5">
              <w:rPr>
                <w:rFonts w:ascii="Times New Roman" w:hAnsi="Times New Roman"/>
                <w:bCs/>
              </w:rPr>
              <w:t>Местонахождение объекта</w:t>
            </w:r>
          </w:p>
          <w:p w:rsidR="00A97436" w:rsidRPr="009A12C5" w:rsidRDefault="00A97436" w:rsidP="009A12C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9A12C5">
              <w:rPr>
                <w:rFonts w:ascii="Times New Roman" w:hAnsi="Times New Roman"/>
                <w:bCs/>
              </w:rPr>
              <w:t>(адрес)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9A12C5" w:rsidRDefault="00A97436" w:rsidP="009A1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12C5">
              <w:rPr>
                <w:rFonts w:ascii="Times New Roman" w:hAnsi="Times New Roman"/>
                <w:b/>
                <w:bCs/>
                <w:sz w:val="20"/>
              </w:rPr>
              <w:t xml:space="preserve">Характеристика объекта </w:t>
            </w:r>
          </w:p>
          <w:p w:rsidR="00A97436" w:rsidRPr="009A12C5" w:rsidRDefault="00A97436" w:rsidP="009A1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A12C5">
              <w:rPr>
                <w:rFonts w:ascii="Times New Roman" w:hAnsi="Times New Roman"/>
                <w:b/>
                <w:bCs/>
                <w:sz w:val="20"/>
              </w:rPr>
              <w:t>(назначение, площадь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9A12C5" w:rsidRDefault="00A97436" w:rsidP="009A12C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9A12C5">
              <w:rPr>
                <w:rFonts w:ascii="Times New Roman" w:hAnsi="Times New Roman"/>
                <w:bCs/>
              </w:rPr>
              <w:t xml:space="preserve">Срок приватизации </w:t>
            </w:r>
          </w:p>
        </w:tc>
      </w:tr>
      <w:tr w:rsidR="009704EB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EB" w:rsidRPr="009D020D" w:rsidRDefault="00B61308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 w:rsidR="009704EB" w:rsidRPr="009D02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EB" w:rsidRPr="009D020D" w:rsidRDefault="009704EB" w:rsidP="00F5216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02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EB" w:rsidRPr="009D020D" w:rsidRDefault="009704EB" w:rsidP="009D020D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02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Кировская область, Сунский район, пгт Суна, ул. Южная</w:t>
            </w:r>
            <w:r w:rsidR="009D020D" w:rsidRPr="009D02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7а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EB" w:rsidRPr="0038744B" w:rsidRDefault="009D020D" w:rsidP="009D020D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Кадастровый номер</w:t>
            </w:r>
            <w:r w:rsidR="0038744B"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43:32:310110:601</w:t>
            </w:r>
            <w:r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площадь </w:t>
            </w:r>
            <w:r w:rsidR="0038744B"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42 </w:t>
            </w:r>
            <w:r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кв.м., год постройки </w:t>
            </w:r>
            <w:r w:rsidR="0038744B"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1970, материал стен: кирпичные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4EB" w:rsidRPr="009D020D" w:rsidRDefault="009704EB" w:rsidP="009704E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D020D">
              <w:rPr>
                <w:rFonts w:ascii="Times New Roman" w:hAnsi="Times New Roman"/>
                <w:color w:val="auto"/>
                <w:szCs w:val="24"/>
              </w:rPr>
              <w:t>2025 год</w:t>
            </w:r>
          </w:p>
        </w:tc>
      </w:tr>
      <w:tr w:rsidR="00DE05AB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AB" w:rsidRPr="00DE05AB" w:rsidRDefault="00B61308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  <w:r w:rsidR="00DE05A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AB" w:rsidRPr="00DE05AB" w:rsidRDefault="00A954F4" w:rsidP="00F5216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AB" w:rsidRDefault="00A954F4" w:rsidP="00A954F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Кировская область, Сунский район, </w:t>
            </w:r>
            <w:r w:rsidR="009D020D" w:rsidRPr="009D020D">
              <w:rPr>
                <w:rFonts w:ascii="Times New Roman" w:hAnsi="Times New Roman"/>
                <w:b w:val="0"/>
                <w:sz w:val="24"/>
                <w:szCs w:val="24"/>
              </w:rPr>
              <w:t xml:space="preserve">пгт Суна,  </w:t>
            </w:r>
            <w:r w:rsidR="009D020D">
              <w:rPr>
                <w:rFonts w:ascii="Times New Roman" w:hAnsi="Times New Roman"/>
                <w:b w:val="0"/>
                <w:sz w:val="24"/>
                <w:szCs w:val="24"/>
              </w:rPr>
              <w:t xml:space="preserve">ул. 1 Нагорная, </w:t>
            </w:r>
            <w:r w:rsidR="009D020D" w:rsidRPr="009D020D">
              <w:rPr>
                <w:rFonts w:ascii="Times New Roman" w:hAnsi="Times New Roman"/>
                <w:b w:val="0"/>
                <w:sz w:val="24"/>
                <w:szCs w:val="24"/>
              </w:rPr>
              <w:t>сооружение 2.</w:t>
            </w:r>
            <w:r w:rsidR="009D020D" w:rsidRPr="00600DE4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AB" w:rsidRPr="00DE05AB" w:rsidRDefault="00A954F4" w:rsidP="00A954F4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Кадастровый номер 43:32:310108:614, площадь 12 кв.м., год постройки 1970</w:t>
            </w:r>
            <w:r w:rsidR="00C445D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C445DA" w:rsidRPr="0038744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материал стен: кирпичные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5AB" w:rsidRDefault="00A954F4" w:rsidP="009704E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</w:t>
            </w:r>
            <w:r w:rsidR="009704EB">
              <w:rPr>
                <w:rFonts w:ascii="Times New Roman" w:hAnsi="Times New Roman"/>
                <w:color w:val="auto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год</w:t>
            </w:r>
          </w:p>
        </w:tc>
      </w:tr>
      <w:tr w:rsidR="00B61308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Default="00B61308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DE05AB" w:rsidRDefault="00B61308" w:rsidP="00A05E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Здание мастерской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DE05AB" w:rsidRDefault="00B61308" w:rsidP="00A05E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Кировская область, Сунский район, пгт Суна, ул. Октябрьская, д.</w:t>
            </w:r>
            <w:r w:rsidRPr="00A954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помещение 1001 (гараж)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AB155B" w:rsidRDefault="00B61308" w:rsidP="00A05E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B155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Кадастровый номер 43:32:310109:692, площадь 400,4 кв.м., год постройки 1972, материал стен: кирпичные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DE05AB" w:rsidRDefault="00B61308" w:rsidP="00A05E9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2027 год</w:t>
            </w:r>
          </w:p>
        </w:tc>
      </w:tr>
      <w:tr w:rsidR="00B61308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Default="00B61308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DE05AB" w:rsidRDefault="00B61308" w:rsidP="00A05E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Default="00B61308" w:rsidP="00B6130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Кировская область, Сунский район, пгт Суна, ул. Советская, д.6 (здание аптеки)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DE05AB" w:rsidRDefault="00B61308" w:rsidP="00A05E9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Кадастровый номер 43:32:310201:200, нежилое здание, площадь 208,8 кв.м., год постройки 1910, </w:t>
            </w:r>
            <w:r w:rsidRPr="00A954F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материал стен: кирпичные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308" w:rsidRPr="009D020D" w:rsidRDefault="00B61308" w:rsidP="00A05E9A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D020D">
              <w:rPr>
                <w:rFonts w:ascii="Times New Roman" w:hAnsi="Times New Roman"/>
                <w:color w:val="auto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Cs w:val="24"/>
              </w:rPr>
              <w:t>7</w:t>
            </w:r>
            <w:r w:rsidRPr="009D020D">
              <w:rPr>
                <w:rFonts w:ascii="Times New Roman" w:hAnsi="Times New Roman"/>
                <w:color w:val="auto"/>
                <w:szCs w:val="24"/>
              </w:rPr>
              <w:t xml:space="preserve"> год</w:t>
            </w:r>
          </w:p>
        </w:tc>
      </w:tr>
    </w:tbl>
    <w:p w:rsidR="003E0A4B" w:rsidRDefault="003E0A4B" w:rsidP="009A12C5">
      <w:pPr>
        <w:spacing w:after="0" w:line="240" w:lineRule="auto"/>
      </w:pPr>
    </w:p>
    <w:p w:rsidR="009A12C5" w:rsidRPr="00A97436" w:rsidRDefault="00DE05AB" w:rsidP="009A12C5">
      <w:pPr>
        <w:spacing w:after="0" w:line="240" w:lineRule="auto"/>
        <w:jc w:val="center"/>
      </w:pPr>
      <w:r>
        <w:t xml:space="preserve"> </w:t>
      </w:r>
      <w:r w:rsidR="009A12C5">
        <w:t>_____________________</w:t>
      </w:r>
      <w:r w:rsidR="00FD4662">
        <w:t xml:space="preserve"> </w:t>
      </w:r>
    </w:p>
    <w:sectPr w:rsidR="009A12C5" w:rsidRPr="00A97436" w:rsidSect="00164C28">
      <w:headerReference w:type="default" r:id="rId10"/>
      <w:pgSz w:w="16840" w:h="11907"/>
      <w:pgMar w:top="851" w:right="255" w:bottom="709" w:left="142" w:header="709" w:footer="709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CC3" w:rsidRDefault="00A35CC3" w:rsidP="000C5975">
      <w:pPr>
        <w:spacing w:after="0" w:line="240" w:lineRule="auto"/>
      </w:pPr>
      <w:r>
        <w:separator/>
      </w:r>
    </w:p>
  </w:endnote>
  <w:endnote w:type="continuationSeparator" w:id="1">
    <w:p w:rsidR="00A35CC3" w:rsidRDefault="00A35CC3" w:rsidP="000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CC3" w:rsidRDefault="00A35CC3" w:rsidP="000C5975">
      <w:pPr>
        <w:spacing w:after="0" w:line="240" w:lineRule="auto"/>
      </w:pPr>
      <w:r>
        <w:separator/>
      </w:r>
    </w:p>
  </w:footnote>
  <w:footnote w:type="continuationSeparator" w:id="1">
    <w:p w:rsidR="00A35CC3" w:rsidRDefault="00A35CC3" w:rsidP="000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DB" w:rsidRDefault="00A35CC3" w:rsidP="00746525">
    <w:pPr>
      <w:pStyle w:val="a5"/>
    </w:pPr>
  </w:p>
  <w:p w:rsidR="006224DB" w:rsidRDefault="00A35C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7F8"/>
    <w:multiLevelType w:val="hybridMultilevel"/>
    <w:tmpl w:val="CADA9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72ABF"/>
    <w:multiLevelType w:val="multilevel"/>
    <w:tmpl w:val="E8B29D6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BA05B0"/>
    <w:multiLevelType w:val="multilevel"/>
    <w:tmpl w:val="449EB6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4B984FF0"/>
    <w:multiLevelType w:val="hybridMultilevel"/>
    <w:tmpl w:val="55EC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710A8"/>
    <w:multiLevelType w:val="multilevel"/>
    <w:tmpl w:val="BB7C093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4B"/>
    <w:rsid w:val="0000053D"/>
    <w:rsid w:val="00041421"/>
    <w:rsid w:val="000C5975"/>
    <w:rsid w:val="00164C28"/>
    <w:rsid w:val="001B6B64"/>
    <w:rsid w:val="0021145B"/>
    <w:rsid w:val="002A7E3D"/>
    <w:rsid w:val="00380ED1"/>
    <w:rsid w:val="0038744B"/>
    <w:rsid w:val="003B1895"/>
    <w:rsid w:val="003E0A4B"/>
    <w:rsid w:val="003E2BD2"/>
    <w:rsid w:val="0048432C"/>
    <w:rsid w:val="004A2BC7"/>
    <w:rsid w:val="0057057D"/>
    <w:rsid w:val="0059180B"/>
    <w:rsid w:val="005E3AF6"/>
    <w:rsid w:val="0064383E"/>
    <w:rsid w:val="00671000"/>
    <w:rsid w:val="006A543B"/>
    <w:rsid w:val="007000B6"/>
    <w:rsid w:val="007726E6"/>
    <w:rsid w:val="008268C7"/>
    <w:rsid w:val="00954D18"/>
    <w:rsid w:val="009704EB"/>
    <w:rsid w:val="009A12C5"/>
    <w:rsid w:val="009D020D"/>
    <w:rsid w:val="009D7DEF"/>
    <w:rsid w:val="00A241D6"/>
    <w:rsid w:val="00A35CC3"/>
    <w:rsid w:val="00A443A8"/>
    <w:rsid w:val="00A77FD6"/>
    <w:rsid w:val="00A954F4"/>
    <w:rsid w:val="00A97436"/>
    <w:rsid w:val="00AB155B"/>
    <w:rsid w:val="00AE68D2"/>
    <w:rsid w:val="00B07E00"/>
    <w:rsid w:val="00B10051"/>
    <w:rsid w:val="00B21D5D"/>
    <w:rsid w:val="00B61308"/>
    <w:rsid w:val="00B62499"/>
    <w:rsid w:val="00BA2159"/>
    <w:rsid w:val="00BA38D4"/>
    <w:rsid w:val="00BC3DA3"/>
    <w:rsid w:val="00BF2AE1"/>
    <w:rsid w:val="00BF38C1"/>
    <w:rsid w:val="00C15285"/>
    <w:rsid w:val="00C33C26"/>
    <w:rsid w:val="00C445DA"/>
    <w:rsid w:val="00CB38DA"/>
    <w:rsid w:val="00CB765A"/>
    <w:rsid w:val="00CD4B26"/>
    <w:rsid w:val="00D01A29"/>
    <w:rsid w:val="00D45D4C"/>
    <w:rsid w:val="00D77C1B"/>
    <w:rsid w:val="00DE05AB"/>
    <w:rsid w:val="00E02138"/>
    <w:rsid w:val="00E02159"/>
    <w:rsid w:val="00E74F77"/>
    <w:rsid w:val="00EE4706"/>
    <w:rsid w:val="00F024CF"/>
    <w:rsid w:val="00F02CCA"/>
    <w:rsid w:val="00FD4662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4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A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3E0A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A4B"/>
    <w:pPr>
      <w:ind w:left="720"/>
      <w:contextualSpacing/>
    </w:pPr>
  </w:style>
  <w:style w:type="paragraph" w:customStyle="1" w:styleId="Standard">
    <w:name w:val="Standard"/>
    <w:rsid w:val="003E0A4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bidi="en-US"/>
    </w:rPr>
  </w:style>
  <w:style w:type="character" w:styleId="a4">
    <w:name w:val="Strong"/>
    <w:basedOn w:val="a0"/>
    <w:uiPriority w:val="22"/>
    <w:qFormat/>
    <w:rsid w:val="003E0A4B"/>
    <w:rPr>
      <w:b/>
      <w:bCs/>
    </w:rPr>
  </w:style>
  <w:style w:type="paragraph" w:styleId="a5">
    <w:name w:val="header"/>
    <w:basedOn w:val="a"/>
    <w:link w:val="a6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Normal">
    <w:name w:val="ConsNormal"/>
    <w:rsid w:val="00A974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A9743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table" w:styleId="a9">
    <w:name w:val="Table Grid"/>
    <w:basedOn w:val="a1"/>
    <w:uiPriority w:val="39"/>
    <w:rsid w:val="009A1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5650062A972521DC11590BF6ADE2BAAE847C7C04F29F72385BFDBC30EB3F9D4EF2C44C4F86C91OF3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5650062A972521DC11590BF6ADE2BAAE847C7C04F29F72385BFDBC30EB3F9D4EF2C44C4F86C91OF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BD78-7095-472B-BD89-0C5E824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Пользователь Windows</cp:lastModifiedBy>
  <cp:revision>29</cp:revision>
  <cp:lastPrinted>2024-12-17T06:36:00Z</cp:lastPrinted>
  <dcterms:created xsi:type="dcterms:W3CDTF">2024-02-22T12:36:00Z</dcterms:created>
  <dcterms:modified xsi:type="dcterms:W3CDTF">2024-12-17T06:37:00Z</dcterms:modified>
</cp:coreProperties>
</file>