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B" w:rsidRPr="002E47DB" w:rsidRDefault="002E47DB" w:rsidP="002E47D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7D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E47DB" w:rsidRPr="002E47DB" w:rsidRDefault="002E47DB" w:rsidP="002E47D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СУНСКОГО ГОРОДСКОГО ПОСЕЛЕНИЯ </w:t>
      </w:r>
    </w:p>
    <w:p w:rsidR="002E47DB" w:rsidRPr="002E47DB" w:rsidRDefault="002E47DB" w:rsidP="002E47D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7DB">
        <w:rPr>
          <w:rFonts w:ascii="Times New Roman" w:eastAsia="Times New Roman" w:hAnsi="Times New Roman"/>
          <w:b/>
          <w:sz w:val="28"/>
          <w:szCs w:val="28"/>
          <w:lang w:eastAsia="ru-RU"/>
        </w:rPr>
        <w:t>СУНСКОГО РАЙОНА КИРОВСКОЙ ОБЛАСТИ</w:t>
      </w:r>
    </w:p>
    <w:p w:rsidR="002E47DB" w:rsidRPr="002E47DB" w:rsidRDefault="002E47DB" w:rsidP="002E47D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7DB" w:rsidRPr="002E47DB" w:rsidRDefault="002E47DB" w:rsidP="002E47D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7DB" w:rsidRPr="002E47DB" w:rsidRDefault="002E47DB" w:rsidP="002E47D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7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268A9" w:rsidRPr="002E47DB" w:rsidRDefault="002A23A4" w:rsidP="002E47D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2E47DB" w:rsidRPr="002E47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E47DB" w:rsidRPr="002E47DB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169</w:t>
      </w:r>
    </w:p>
    <w:p w:rsidR="002E47DB" w:rsidRDefault="002E47DB" w:rsidP="004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4268A9" w:rsidRDefault="004268A9" w:rsidP="004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center"/>
        <w:rPr>
          <w:rStyle w:val="a6"/>
          <w:rFonts w:ascii="Times New Roman" w:hAnsi="Times New Roman"/>
          <w:sz w:val="28"/>
          <w:szCs w:val="28"/>
        </w:rPr>
      </w:pPr>
      <w:r w:rsidRPr="00E363A2">
        <w:rPr>
          <w:rFonts w:ascii="Times New Roman" w:hAnsi="Times New Roman"/>
          <w:b/>
          <w:sz w:val="28"/>
          <w:szCs w:val="28"/>
        </w:rPr>
        <w:t>О</w:t>
      </w:r>
      <w:r>
        <w:rPr>
          <w:rStyle w:val="a6"/>
        </w:rPr>
        <w:t xml:space="preserve"> </w:t>
      </w:r>
      <w:r w:rsidRPr="00011998">
        <w:rPr>
          <w:rStyle w:val="a6"/>
          <w:rFonts w:ascii="Times New Roman" w:hAnsi="Times New Roman"/>
          <w:sz w:val="28"/>
          <w:szCs w:val="28"/>
        </w:rPr>
        <w:t xml:space="preserve">предварительных итогах социально-экономического развития </w:t>
      </w:r>
      <w:r w:rsidR="002E47DB">
        <w:rPr>
          <w:rStyle w:val="a6"/>
          <w:rFonts w:ascii="Times New Roman" w:hAnsi="Times New Roman"/>
          <w:sz w:val="28"/>
          <w:szCs w:val="28"/>
        </w:rPr>
        <w:t>Сунского городского</w:t>
      </w:r>
      <w:r w:rsidRPr="00011998">
        <w:rPr>
          <w:rStyle w:val="a6"/>
          <w:rFonts w:ascii="Times New Roman" w:hAnsi="Times New Roman"/>
          <w:sz w:val="28"/>
          <w:szCs w:val="28"/>
        </w:rPr>
        <w:t xml:space="preserve"> п</w:t>
      </w:r>
      <w:r>
        <w:rPr>
          <w:rStyle w:val="a6"/>
          <w:rFonts w:ascii="Times New Roman" w:hAnsi="Times New Roman"/>
          <w:sz w:val="28"/>
          <w:szCs w:val="28"/>
        </w:rPr>
        <w:t>оселения за истекший период 202</w:t>
      </w:r>
      <w:r w:rsidR="002E47DB">
        <w:rPr>
          <w:rStyle w:val="a6"/>
          <w:rFonts w:ascii="Times New Roman" w:hAnsi="Times New Roman"/>
          <w:sz w:val="28"/>
          <w:szCs w:val="28"/>
        </w:rPr>
        <w:t>4</w:t>
      </w:r>
      <w:r w:rsidRPr="00011998">
        <w:rPr>
          <w:rStyle w:val="a6"/>
          <w:rFonts w:ascii="Times New Roman" w:hAnsi="Times New Roman"/>
          <w:sz w:val="28"/>
          <w:szCs w:val="28"/>
        </w:rPr>
        <w:t xml:space="preserve"> года и ожидаемые итоги социально</w:t>
      </w:r>
      <w:r>
        <w:rPr>
          <w:rStyle w:val="a6"/>
          <w:rFonts w:ascii="Times New Roman" w:hAnsi="Times New Roman"/>
          <w:sz w:val="28"/>
          <w:szCs w:val="28"/>
        </w:rPr>
        <w:t>-экономического развития за 202</w:t>
      </w:r>
      <w:r w:rsidR="002E47DB">
        <w:rPr>
          <w:rStyle w:val="a6"/>
          <w:rFonts w:ascii="Times New Roman" w:hAnsi="Times New Roman"/>
          <w:sz w:val="28"/>
          <w:szCs w:val="28"/>
        </w:rPr>
        <w:t>4</w:t>
      </w:r>
      <w:r w:rsidRPr="00011998">
        <w:rPr>
          <w:rStyle w:val="a6"/>
          <w:rFonts w:ascii="Times New Roman" w:hAnsi="Times New Roman"/>
          <w:sz w:val="28"/>
          <w:szCs w:val="28"/>
        </w:rPr>
        <w:t xml:space="preserve"> год</w:t>
      </w:r>
    </w:p>
    <w:p w:rsidR="004268A9" w:rsidRPr="00011998" w:rsidRDefault="004268A9" w:rsidP="0042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center"/>
        <w:rPr>
          <w:rFonts w:ascii="Times New Roman" w:hAnsi="Times New Roman"/>
          <w:b/>
          <w:sz w:val="48"/>
          <w:szCs w:val="48"/>
        </w:rPr>
      </w:pPr>
    </w:p>
    <w:p w:rsidR="004268A9" w:rsidRPr="00011998" w:rsidRDefault="003B3ABC" w:rsidP="004268A9">
      <w:pPr>
        <w:pStyle w:val="a4"/>
        <w:tabs>
          <w:tab w:val="center" w:pos="4677"/>
        </w:tabs>
        <w:spacing w:line="276" w:lineRule="auto"/>
        <w:ind w:firstLine="709"/>
        <w:jc w:val="both"/>
        <w:rPr>
          <w:szCs w:val="28"/>
        </w:rPr>
      </w:pPr>
      <w:proofErr w:type="gramStart"/>
      <w:r w:rsidRPr="00B46F92">
        <w:rPr>
          <w:szCs w:val="28"/>
        </w:rPr>
        <w:t>Заслушав и обсудив</w:t>
      </w:r>
      <w:r>
        <w:rPr>
          <w:szCs w:val="28"/>
        </w:rPr>
        <w:t xml:space="preserve"> информацию «О предварительных итогах социально-экономического развития Сунского городского поселения Сунского района Кировской области за истекший период 2024 года и ожидаемые итоги социально-экономического развития за 2024 год», в соответствии со статьей 184,2 Бюджетного кодекса Российской Федерации, статьей 21 Устава муниципального образования Сунское городское поселение Сунского района Кировской области, в</w:t>
      </w:r>
      <w:r w:rsidR="004268A9" w:rsidRPr="00011998">
        <w:rPr>
          <w:szCs w:val="28"/>
        </w:rPr>
        <w:t xml:space="preserve"> соответствии с Федеральным законом Российской Федерации от 28.06.2014 № 172-ФЗ</w:t>
      </w:r>
      <w:proofErr w:type="gramEnd"/>
      <w:r w:rsidR="004268A9" w:rsidRPr="00011998">
        <w:rPr>
          <w:szCs w:val="28"/>
        </w:rPr>
        <w:t xml:space="preserve"> «О стратегическом планировании в Российской Федерации», Законом Кировской области от 12.05.2015 № </w:t>
      </w:r>
      <w:r w:rsidR="004268A9">
        <w:rPr>
          <w:szCs w:val="28"/>
        </w:rPr>
        <w:t>526-ЗО «О </w:t>
      </w:r>
      <w:r w:rsidR="004268A9" w:rsidRPr="00011998">
        <w:rPr>
          <w:szCs w:val="28"/>
        </w:rPr>
        <w:t xml:space="preserve">стратегическом планировании в Кировской области», администрация </w:t>
      </w:r>
      <w:r w:rsidR="002E47DB">
        <w:rPr>
          <w:szCs w:val="28"/>
        </w:rPr>
        <w:t>Сунского городского</w:t>
      </w:r>
      <w:r w:rsidR="004268A9" w:rsidRPr="00011998">
        <w:rPr>
          <w:szCs w:val="28"/>
        </w:rPr>
        <w:t xml:space="preserve"> поселения ПОСТАНОВЛЯЕТ:</w:t>
      </w:r>
    </w:p>
    <w:p w:rsidR="004268A9" w:rsidRPr="009264E8" w:rsidRDefault="004268A9" w:rsidP="004268A9">
      <w:pPr>
        <w:pStyle w:val="a4"/>
        <w:spacing w:line="276" w:lineRule="auto"/>
        <w:ind w:firstLine="709"/>
        <w:jc w:val="both"/>
        <w:rPr>
          <w:szCs w:val="28"/>
        </w:rPr>
      </w:pPr>
      <w:r w:rsidRPr="009264E8">
        <w:rPr>
          <w:szCs w:val="28"/>
        </w:rPr>
        <w:t xml:space="preserve">1. Одобрить предварительные итоги социально-экономического развития </w:t>
      </w:r>
      <w:r w:rsidR="002E47DB">
        <w:rPr>
          <w:szCs w:val="28"/>
        </w:rPr>
        <w:t>Сунского городского поселения</w:t>
      </w:r>
      <w:r w:rsidRPr="009264E8">
        <w:rPr>
          <w:szCs w:val="28"/>
        </w:rPr>
        <w:t xml:space="preserve"> за истекший период 20</w:t>
      </w:r>
      <w:r>
        <w:rPr>
          <w:szCs w:val="28"/>
        </w:rPr>
        <w:t>2</w:t>
      </w:r>
      <w:r w:rsidR="002E47DB">
        <w:rPr>
          <w:szCs w:val="28"/>
        </w:rPr>
        <w:t>4</w:t>
      </w:r>
      <w:r w:rsidRPr="009264E8">
        <w:rPr>
          <w:szCs w:val="28"/>
        </w:rPr>
        <w:t xml:space="preserve"> года и ожидаемые итоги социально</w:t>
      </w:r>
      <w:r>
        <w:rPr>
          <w:szCs w:val="28"/>
        </w:rPr>
        <w:t>-экономического развития за 202</w:t>
      </w:r>
      <w:r w:rsidR="002E47DB">
        <w:rPr>
          <w:szCs w:val="28"/>
        </w:rPr>
        <w:t>4</w:t>
      </w:r>
      <w:r w:rsidRPr="009264E8">
        <w:rPr>
          <w:szCs w:val="28"/>
        </w:rPr>
        <w:t xml:space="preserve"> год. Прилагается.</w:t>
      </w:r>
    </w:p>
    <w:p w:rsidR="004268A9" w:rsidRPr="002E47DB" w:rsidRDefault="004268A9" w:rsidP="004268A9">
      <w:pPr>
        <w:pStyle w:val="a4"/>
        <w:spacing w:line="276" w:lineRule="auto"/>
        <w:ind w:firstLine="709"/>
        <w:jc w:val="both"/>
        <w:rPr>
          <w:szCs w:val="28"/>
        </w:rPr>
      </w:pPr>
      <w:r w:rsidRPr="009264E8">
        <w:rPr>
          <w:szCs w:val="28"/>
        </w:rPr>
        <w:t>2.</w:t>
      </w:r>
      <w:r w:rsidRPr="009264E8">
        <w:rPr>
          <w:bCs/>
          <w:szCs w:val="28"/>
        </w:rPr>
        <w:t xml:space="preserve"> </w:t>
      </w:r>
      <w:r w:rsidRPr="009264E8">
        <w:rPr>
          <w:szCs w:val="28"/>
        </w:rPr>
        <w:t xml:space="preserve">Обнародовать настоящее постановление в </w:t>
      </w:r>
      <w:proofErr w:type="gramStart"/>
      <w:r w:rsidRPr="009264E8">
        <w:rPr>
          <w:szCs w:val="28"/>
        </w:rPr>
        <w:t>Информационном</w:t>
      </w:r>
      <w:proofErr w:type="gramEnd"/>
      <w:r w:rsidRPr="009264E8">
        <w:rPr>
          <w:szCs w:val="28"/>
        </w:rPr>
        <w:t xml:space="preserve"> </w:t>
      </w:r>
      <w:proofErr w:type="gramStart"/>
      <w:r w:rsidRPr="009264E8">
        <w:rPr>
          <w:szCs w:val="28"/>
        </w:rPr>
        <w:t xml:space="preserve">бюллетене нормативных актов органов местного самоуправления </w:t>
      </w:r>
      <w:r w:rsidR="002E47DB">
        <w:rPr>
          <w:szCs w:val="28"/>
        </w:rPr>
        <w:t>Сунского городского</w:t>
      </w:r>
      <w:r w:rsidRPr="009264E8">
        <w:rPr>
          <w:szCs w:val="28"/>
        </w:rPr>
        <w:t xml:space="preserve"> поселения </w:t>
      </w:r>
      <w:r w:rsidR="002E47DB">
        <w:rPr>
          <w:szCs w:val="28"/>
        </w:rPr>
        <w:t>Сунского</w:t>
      </w:r>
      <w:r w:rsidRPr="009264E8">
        <w:rPr>
          <w:szCs w:val="28"/>
        </w:rPr>
        <w:t xml:space="preserve"> района Кировской области и разместить на официальном сайте </w:t>
      </w:r>
      <w:r w:rsidR="002E47DB">
        <w:rPr>
          <w:szCs w:val="28"/>
        </w:rPr>
        <w:t>Сунского городского</w:t>
      </w:r>
      <w:r w:rsidRPr="009264E8">
        <w:rPr>
          <w:szCs w:val="28"/>
        </w:rPr>
        <w:t xml:space="preserve"> поселения (</w:t>
      </w:r>
      <w:r w:rsidR="002E47DB" w:rsidRPr="002E47DB">
        <w:t>http://pgtsuna.ru/)</w:t>
      </w:r>
      <w:r w:rsidR="002E47DB">
        <w:t>.</w:t>
      </w:r>
      <w:proofErr w:type="gramEnd"/>
    </w:p>
    <w:p w:rsidR="004268A9" w:rsidRPr="00011998" w:rsidRDefault="004268A9" w:rsidP="004268A9">
      <w:pPr>
        <w:pStyle w:val="a4"/>
        <w:spacing w:line="276" w:lineRule="auto"/>
        <w:ind w:firstLine="709"/>
        <w:jc w:val="both"/>
        <w:rPr>
          <w:szCs w:val="28"/>
        </w:rPr>
      </w:pPr>
      <w:r w:rsidRPr="00011998">
        <w:rPr>
          <w:szCs w:val="28"/>
        </w:rPr>
        <w:t>3. Постановление вступает в силу с момента его о</w:t>
      </w:r>
      <w:r w:rsidR="002E47DB">
        <w:rPr>
          <w:szCs w:val="28"/>
        </w:rPr>
        <w:t>публикования</w:t>
      </w:r>
      <w:r w:rsidRPr="00011998">
        <w:rPr>
          <w:szCs w:val="28"/>
        </w:rPr>
        <w:t>.</w:t>
      </w:r>
    </w:p>
    <w:p w:rsidR="004268A9" w:rsidRPr="00011998" w:rsidRDefault="004268A9" w:rsidP="004268A9">
      <w:pPr>
        <w:pStyle w:val="a4"/>
        <w:jc w:val="both"/>
        <w:rPr>
          <w:sz w:val="72"/>
          <w:szCs w:val="72"/>
        </w:rPr>
      </w:pPr>
    </w:p>
    <w:p w:rsidR="002E47DB" w:rsidRPr="002E47DB" w:rsidRDefault="002E47DB" w:rsidP="002E47D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E47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2E47DB" w:rsidRPr="002E47DB" w:rsidRDefault="002E47DB" w:rsidP="002E47D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E47DB">
        <w:rPr>
          <w:rFonts w:ascii="Times New Roman" w:eastAsia="Times New Roman" w:hAnsi="Times New Roman"/>
          <w:sz w:val="28"/>
          <w:szCs w:val="28"/>
          <w:lang w:eastAsia="ru-RU"/>
        </w:rPr>
        <w:t xml:space="preserve">Сунского городского поселения    </w:t>
      </w:r>
    </w:p>
    <w:p w:rsidR="004268A9" w:rsidRDefault="002E47DB" w:rsidP="002E47DB">
      <w:pPr>
        <w:rPr>
          <w:rFonts w:ascii="Times New Roman" w:hAnsi="Times New Roman"/>
          <w:sz w:val="28"/>
          <w:szCs w:val="28"/>
        </w:rPr>
      </w:pPr>
      <w:r w:rsidRPr="002E47DB">
        <w:rPr>
          <w:rFonts w:ascii="Times New Roman" w:eastAsia="Times New Roman" w:hAnsi="Times New Roman"/>
          <w:sz w:val="28"/>
          <w:szCs w:val="28"/>
          <w:lang w:eastAsia="ru-RU"/>
        </w:rPr>
        <w:t xml:space="preserve">Сунского района Кировской области                                           С.А. </w:t>
      </w:r>
      <w:proofErr w:type="spellStart"/>
      <w:r w:rsidRPr="002E47DB">
        <w:rPr>
          <w:rFonts w:ascii="Times New Roman" w:eastAsia="Times New Roman" w:hAnsi="Times New Roman"/>
          <w:sz w:val="28"/>
          <w:szCs w:val="28"/>
          <w:lang w:eastAsia="ru-RU"/>
        </w:rPr>
        <w:t>Маишев</w:t>
      </w:r>
      <w:proofErr w:type="spellEnd"/>
      <w:r w:rsidRPr="002E47D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A23A4" w:rsidRDefault="002A23A4">
      <w:pPr>
        <w:spacing w:after="160" w:line="259" w:lineRule="auto"/>
        <w:ind w:right="0"/>
        <w:jc w:val="left"/>
      </w:pPr>
      <w:r>
        <w:br w:type="page"/>
      </w:r>
    </w:p>
    <w:p w:rsidR="002A23A4" w:rsidRPr="002E47DB" w:rsidRDefault="002A23A4" w:rsidP="002A23A4">
      <w:pPr>
        <w:pStyle w:val="a3"/>
        <w:spacing w:after="0"/>
        <w:ind w:left="4139" w:firstLine="709"/>
        <w:rPr>
          <w:szCs w:val="28"/>
        </w:rPr>
      </w:pPr>
      <w:bookmarkStart w:id="0" w:name="_GoBack"/>
      <w:bookmarkEnd w:id="0"/>
      <w:r w:rsidRPr="002E47DB">
        <w:rPr>
          <w:szCs w:val="28"/>
        </w:rPr>
        <w:lastRenderedPageBreak/>
        <w:t>Приложение</w:t>
      </w:r>
    </w:p>
    <w:p w:rsidR="002A23A4" w:rsidRPr="002E47DB" w:rsidRDefault="002A23A4" w:rsidP="002A23A4">
      <w:pPr>
        <w:pStyle w:val="a3"/>
        <w:spacing w:after="0"/>
        <w:ind w:left="4139" w:firstLine="709"/>
        <w:rPr>
          <w:szCs w:val="28"/>
        </w:rPr>
      </w:pPr>
      <w:r w:rsidRPr="002E47DB">
        <w:rPr>
          <w:szCs w:val="28"/>
        </w:rPr>
        <w:t>к постановлению администрации</w:t>
      </w:r>
    </w:p>
    <w:p w:rsidR="002A23A4" w:rsidRPr="002E47DB" w:rsidRDefault="002A23A4" w:rsidP="002A23A4">
      <w:pPr>
        <w:pStyle w:val="a3"/>
        <w:spacing w:after="0"/>
        <w:ind w:left="4139" w:firstLine="709"/>
        <w:rPr>
          <w:szCs w:val="28"/>
        </w:rPr>
      </w:pPr>
      <w:r w:rsidRPr="002E47DB">
        <w:rPr>
          <w:szCs w:val="28"/>
        </w:rPr>
        <w:t>Сунского городского поселения</w:t>
      </w:r>
    </w:p>
    <w:p w:rsidR="002A23A4" w:rsidRDefault="002A23A4" w:rsidP="002A23A4">
      <w:pPr>
        <w:pStyle w:val="a3"/>
        <w:spacing w:after="0"/>
        <w:ind w:left="4139" w:firstLine="709"/>
      </w:pPr>
      <w:r>
        <w:t>от 27</w:t>
      </w:r>
      <w:r w:rsidRPr="002E47DB">
        <w:t>.</w:t>
      </w:r>
      <w:r>
        <w:t>12</w:t>
      </w:r>
      <w:r w:rsidRPr="002E47DB">
        <w:t>.202</w:t>
      </w:r>
      <w:r>
        <w:t>4</w:t>
      </w:r>
      <w:r w:rsidRPr="002E47DB">
        <w:t xml:space="preserve"> № </w:t>
      </w:r>
      <w:r>
        <w:t>169</w:t>
      </w:r>
    </w:p>
    <w:p w:rsidR="002A23A4" w:rsidRDefault="002A23A4" w:rsidP="002A23A4">
      <w:pPr>
        <w:pStyle w:val="ConsPlusNormal"/>
        <w:rPr>
          <w:sz w:val="28"/>
          <w:szCs w:val="28"/>
        </w:rPr>
      </w:pPr>
    </w:p>
    <w:p w:rsidR="002A23A4" w:rsidRDefault="002A23A4" w:rsidP="002A23A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социально-экономического развития Сунского городского поселения Сунского района за истекший период 2024 года </w:t>
      </w:r>
    </w:p>
    <w:p w:rsidR="002A23A4" w:rsidRDefault="002A23A4" w:rsidP="002A23A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ожидаемые итоги социально-экономического развития за 2024 год</w:t>
      </w:r>
    </w:p>
    <w:p w:rsidR="002A23A4" w:rsidRDefault="002A23A4" w:rsidP="002A23A4">
      <w:pPr>
        <w:pStyle w:val="ConsPlusNormal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4395"/>
        <w:gridCol w:w="1418"/>
        <w:gridCol w:w="2044"/>
        <w:gridCol w:w="1641"/>
      </w:tblGrid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Предварительные итоги</w:t>
            </w: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 01.11.2024</w:t>
            </w:r>
          </w:p>
          <w:p w:rsidR="002A23A4" w:rsidRDefault="002A23A4" w:rsidP="001F1288">
            <w:pPr>
              <w:pStyle w:val="ConsPlusNormal"/>
              <w:rPr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Ожидаемые</w:t>
            </w: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итоги</w:t>
            </w: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 31.12.2024</w:t>
            </w: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3A4" w:rsidRDefault="002A23A4" w:rsidP="001F12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Среднегодовая численность постоянного населения</w:t>
            </w:r>
          </w:p>
          <w:p w:rsidR="002A23A4" w:rsidRDefault="002A23A4" w:rsidP="001F12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(раздел "Население")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</w:tr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Численность трудоспособного населения в трудоспособном возрасте </w:t>
            </w:r>
          </w:p>
          <w:p w:rsidR="002A23A4" w:rsidRDefault="002A23A4" w:rsidP="001F1288">
            <w:pPr>
              <w:pStyle w:val="ConsPlusNormal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(раздел "Баланс трудовых ресурсов")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</w:tr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Численность молодежи до 30 лет</w:t>
            </w:r>
          </w:p>
          <w:p w:rsidR="002A23A4" w:rsidRDefault="002A23A4" w:rsidP="001F1288">
            <w:pPr>
              <w:pStyle w:val="ConsPlusNormal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</w:tr>
      <w:tr w:rsidR="002A23A4" w:rsidTr="001F1288">
        <w:trPr>
          <w:trHeight w:val="9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из них 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Численность неработающего населения (из стр.1-стр.5)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</w:tr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both"/>
              <w:rPr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Численность занятых в экономике (среднегодовая, включая лиц, занятых в личном подсобном хозяйстве) (раздел "Баланс трудовых ресурсов")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</w:tr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Численность занятого населения в организациях области, включая занятых по найму у индивидуальных предпринимателей и отдельных граждан</w:t>
            </w:r>
          </w:p>
          <w:p w:rsidR="002A23A4" w:rsidRDefault="002A23A4" w:rsidP="001F1288">
            <w:pPr>
              <w:pStyle w:val="ConsPlusNormal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(раздел "Баланс трудовых ресурсов")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</w:p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</w:tr>
      <w:tr w:rsidR="002A23A4" w:rsidTr="001F1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Фонд оплаты труда </w:t>
            </w:r>
          </w:p>
          <w:p w:rsidR="002A23A4" w:rsidRDefault="002A23A4" w:rsidP="001F1288">
            <w:pPr>
              <w:pStyle w:val="ConsPlusNormal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(раздел "Труд")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A4" w:rsidRDefault="002A23A4" w:rsidP="001F128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тыс. рублей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509078,0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3A4" w:rsidRDefault="002A23A4" w:rsidP="001F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509078,0</w:t>
            </w:r>
          </w:p>
        </w:tc>
      </w:tr>
    </w:tbl>
    <w:p w:rsidR="002A23A4" w:rsidRDefault="002A23A4" w:rsidP="002A23A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268A9" w:rsidRDefault="004268A9" w:rsidP="006C0B77">
      <w:pPr>
        <w:ind w:firstLine="709"/>
      </w:pPr>
    </w:p>
    <w:sectPr w:rsidR="004268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707"/>
    <w:rsid w:val="0026345D"/>
    <w:rsid w:val="002A23A4"/>
    <w:rsid w:val="002E47DB"/>
    <w:rsid w:val="003B3ABC"/>
    <w:rsid w:val="004268A9"/>
    <w:rsid w:val="0046267D"/>
    <w:rsid w:val="006C0B77"/>
    <w:rsid w:val="006E0E34"/>
    <w:rsid w:val="008242FF"/>
    <w:rsid w:val="00870751"/>
    <w:rsid w:val="00922C48"/>
    <w:rsid w:val="009C45EC"/>
    <w:rsid w:val="00AF6BB8"/>
    <w:rsid w:val="00B915B7"/>
    <w:rsid w:val="00BB46A7"/>
    <w:rsid w:val="00BD7707"/>
    <w:rsid w:val="00C93D0E"/>
    <w:rsid w:val="00D223E8"/>
    <w:rsid w:val="00D30AAC"/>
    <w:rsid w:val="00E70888"/>
    <w:rsid w:val="00EA59DF"/>
    <w:rsid w:val="00EE4070"/>
    <w:rsid w:val="00F12C76"/>
    <w:rsid w:val="00FF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07"/>
    <w:pPr>
      <w:spacing w:after="0" w:line="276" w:lineRule="auto"/>
      <w:ind w:right="2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uiPriority w:val="99"/>
    <w:rsid w:val="00BD7707"/>
    <w:pPr>
      <w:spacing w:after="160" w:line="240" w:lineRule="auto"/>
      <w:ind w:left="1418" w:right="0" w:hanging="141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D770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4">
    <w:basedOn w:val="a"/>
    <w:next w:val="a5"/>
    <w:uiPriority w:val="99"/>
    <w:qFormat/>
    <w:rsid w:val="004268A9"/>
    <w:pPr>
      <w:spacing w:line="240" w:lineRule="auto"/>
      <w:ind w:right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Strong"/>
    <w:uiPriority w:val="22"/>
    <w:qFormat/>
    <w:rsid w:val="004268A9"/>
    <w:rPr>
      <w:b/>
      <w:bCs/>
    </w:rPr>
  </w:style>
  <w:style w:type="character" w:styleId="a7">
    <w:name w:val="Hyperlink"/>
    <w:uiPriority w:val="99"/>
    <w:unhideWhenUsed/>
    <w:rsid w:val="004268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268A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2024-12-27T07:41:00Z</cp:lastPrinted>
  <dcterms:created xsi:type="dcterms:W3CDTF">2024-11-13T12:04:00Z</dcterms:created>
  <dcterms:modified xsi:type="dcterms:W3CDTF">2024-12-27T07:48:00Z</dcterms:modified>
</cp:coreProperties>
</file>