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D0" w:rsidRPr="008807D0" w:rsidRDefault="008807D0" w:rsidP="008807D0">
      <w:pPr>
        <w:pStyle w:val="1"/>
        <w:jc w:val="right"/>
        <w:rPr>
          <w:b/>
          <w:color w:val="808080" w:themeColor="background1" w:themeShade="80"/>
          <w:szCs w:val="28"/>
        </w:rPr>
      </w:pPr>
      <w:r w:rsidRPr="008807D0">
        <w:rPr>
          <w:b/>
          <w:color w:val="808080" w:themeColor="background1" w:themeShade="80"/>
          <w:szCs w:val="28"/>
        </w:rPr>
        <w:t>ПРОЕКТ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8807D0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хх.хх.2023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 w:rsidR="0089496B">
        <w:rPr>
          <w:sz w:val="28"/>
        </w:rPr>
        <w:t xml:space="preserve">      </w:t>
      </w:r>
      <w:r w:rsidR="00CD6674">
        <w:rPr>
          <w:sz w:val="28"/>
        </w:rPr>
        <w:t xml:space="preserve"> </w:t>
      </w:r>
      <w:r w:rsidR="00157755" w:rsidRPr="00157755">
        <w:rPr>
          <w:sz w:val="28"/>
        </w:rPr>
        <w:t xml:space="preserve">  № </w:t>
      </w:r>
      <w:proofErr w:type="spellStart"/>
      <w:r>
        <w:rPr>
          <w:sz w:val="28"/>
        </w:rPr>
        <w:t>хх</w:t>
      </w:r>
      <w:proofErr w:type="spellEnd"/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F01862" w:rsidRDefault="00F26CCB" w:rsidP="00381458">
      <w:pPr>
        <w:jc w:val="center"/>
        <w:rPr>
          <w:b/>
          <w:sz w:val="26"/>
          <w:szCs w:val="26"/>
        </w:rPr>
      </w:pPr>
      <w:r w:rsidRPr="00F01862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381458">
        <w:rPr>
          <w:b/>
          <w:sz w:val="26"/>
          <w:szCs w:val="26"/>
        </w:rPr>
        <w:t xml:space="preserve">жилищному </w:t>
      </w:r>
      <w:r w:rsidRPr="00F01862">
        <w:rPr>
          <w:b/>
          <w:sz w:val="26"/>
          <w:szCs w:val="26"/>
        </w:rPr>
        <w:t>контролю на</w:t>
      </w:r>
      <w:r w:rsidR="00F01862" w:rsidRPr="00F01862">
        <w:rPr>
          <w:b/>
          <w:sz w:val="26"/>
          <w:szCs w:val="26"/>
        </w:rPr>
        <w:t xml:space="preserve"> </w:t>
      </w:r>
      <w:r w:rsidR="00381458">
        <w:rPr>
          <w:b/>
          <w:sz w:val="26"/>
          <w:szCs w:val="26"/>
        </w:rPr>
        <w:t xml:space="preserve">территории </w:t>
      </w:r>
      <w:r w:rsidRPr="00F01862">
        <w:rPr>
          <w:b/>
          <w:sz w:val="26"/>
          <w:szCs w:val="26"/>
        </w:rPr>
        <w:t>муниципального образования Сунское городское поселение Сунского район</w:t>
      </w:r>
      <w:r w:rsidR="00F01862" w:rsidRPr="00F01862">
        <w:rPr>
          <w:b/>
          <w:sz w:val="26"/>
          <w:szCs w:val="26"/>
        </w:rPr>
        <w:t>а Кировской</w:t>
      </w:r>
      <w:r w:rsidR="00381458">
        <w:rPr>
          <w:b/>
          <w:sz w:val="26"/>
          <w:szCs w:val="26"/>
        </w:rPr>
        <w:t xml:space="preserve"> </w:t>
      </w:r>
      <w:r w:rsidR="00635BBD">
        <w:rPr>
          <w:b/>
          <w:sz w:val="26"/>
          <w:szCs w:val="26"/>
        </w:rPr>
        <w:t>области на 202</w:t>
      </w:r>
      <w:r w:rsidR="008807D0">
        <w:rPr>
          <w:b/>
          <w:sz w:val="26"/>
          <w:szCs w:val="26"/>
        </w:rPr>
        <w:t>4</w:t>
      </w:r>
      <w:r w:rsidR="00F01862" w:rsidRPr="00F01862">
        <w:rPr>
          <w:b/>
          <w:sz w:val="26"/>
          <w:szCs w:val="26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8807D0">
        <w:rPr>
          <w:sz w:val="28"/>
          <w:szCs w:val="28"/>
        </w:rPr>
        <w:t xml:space="preserve">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8807D0">
        <w:rPr>
          <w:sz w:val="28"/>
          <w:szCs w:val="28"/>
        </w:rPr>
        <w:t xml:space="preserve">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81458">
        <w:rPr>
          <w:sz w:val="28"/>
          <w:szCs w:val="28"/>
        </w:rPr>
        <w:t xml:space="preserve">жилищному </w:t>
      </w:r>
      <w:r w:rsidR="00F01862" w:rsidRPr="00F01862">
        <w:rPr>
          <w:sz w:val="28"/>
          <w:szCs w:val="28"/>
        </w:rPr>
        <w:t xml:space="preserve">контролю на </w:t>
      </w:r>
      <w:r w:rsidR="00381458">
        <w:rPr>
          <w:sz w:val="28"/>
          <w:szCs w:val="28"/>
        </w:rPr>
        <w:t xml:space="preserve">территории </w:t>
      </w:r>
      <w:r w:rsidR="00F01862" w:rsidRPr="00F01862">
        <w:rPr>
          <w:sz w:val="28"/>
          <w:szCs w:val="28"/>
        </w:rPr>
        <w:t xml:space="preserve">муниципального образования Сунское городское поселение Сунского </w:t>
      </w:r>
      <w:r w:rsidR="00635BBD">
        <w:rPr>
          <w:sz w:val="28"/>
          <w:szCs w:val="28"/>
        </w:rPr>
        <w:t>района Кировской области на 202</w:t>
      </w:r>
      <w:r w:rsidR="00950190">
        <w:rPr>
          <w:sz w:val="28"/>
          <w:szCs w:val="28"/>
        </w:rPr>
        <w:t>4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89496B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89496B" w:rsidRPr="00C23E52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</w:t>
      </w:r>
      <w:r w:rsidR="00635BBD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89496B" w:rsidRDefault="0089496B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4A734A" w:rsidP="008807D0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8807D0">
              <w:rPr>
                <w:sz w:val="28"/>
                <w:szCs w:val="28"/>
              </w:rPr>
              <w:t>хх.хх</w:t>
            </w:r>
            <w:r w:rsidR="00635BBD">
              <w:rPr>
                <w:sz w:val="28"/>
                <w:szCs w:val="28"/>
              </w:rPr>
              <w:t>.202</w:t>
            </w:r>
            <w:r w:rsidR="008807D0">
              <w:rPr>
                <w:sz w:val="28"/>
                <w:szCs w:val="28"/>
              </w:rPr>
              <w:t>3</w:t>
            </w:r>
            <w:r w:rsidR="00635BBD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635BBD">
              <w:rPr>
                <w:sz w:val="28"/>
                <w:szCs w:val="28"/>
              </w:rPr>
              <w:t xml:space="preserve"> </w:t>
            </w:r>
            <w:proofErr w:type="spellStart"/>
            <w:r w:rsidR="008807D0">
              <w:rPr>
                <w:sz w:val="28"/>
                <w:szCs w:val="28"/>
              </w:rPr>
              <w:t>хх</w:t>
            </w:r>
            <w:proofErr w:type="spellEnd"/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81458" w:rsidRDefault="00381458" w:rsidP="00F01862">
      <w:pPr>
        <w:jc w:val="center"/>
        <w:rPr>
          <w:b/>
          <w:sz w:val="28"/>
          <w:szCs w:val="28"/>
        </w:rPr>
      </w:pPr>
      <w:r w:rsidRPr="0038145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Сунское городское поселение Сунского </w:t>
      </w:r>
      <w:r w:rsidR="00635BBD">
        <w:rPr>
          <w:b/>
          <w:sz w:val="28"/>
          <w:szCs w:val="28"/>
        </w:rPr>
        <w:t>района Кировской области на 202</w:t>
      </w:r>
      <w:r w:rsidR="008807D0">
        <w:rPr>
          <w:b/>
          <w:sz w:val="28"/>
          <w:szCs w:val="28"/>
        </w:rPr>
        <w:t>4</w:t>
      </w:r>
      <w:r w:rsidRPr="00381458">
        <w:rPr>
          <w:b/>
          <w:sz w:val="28"/>
          <w:szCs w:val="28"/>
        </w:rPr>
        <w:t xml:space="preserve"> год</w:t>
      </w:r>
    </w:p>
    <w:p w:rsidR="00381458" w:rsidRPr="00333A3A" w:rsidRDefault="00381458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01862" w:rsidRPr="00333A3A" w:rsidRDefault="00F01862" w:rsidP="006D7FBB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Сунское городское поселение Сунского</w:t>
      </w:r>
      <w:r w:rsidRPr="00333A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3A3A">
        <w:rPr>
          <w:sz w:val="28"/>
          <w:szCs w:val="28"/>
        </w:rPr>
        <w:t xml:space="preserve"> Кировской области (далее – контрольный орган) осуществляет муниципальный </w:t>
      </w:r>
      <w:r w:rsidR="00381458">
        <w:rPr>
          <w:sz w:val="28"/>
          <w:szCs w:val="28"/>
        </w:rPr>
        <w:t xml:space="preserve">жилищный </w:t>
      </w:r>
      <w:r w:rsidRPr="00333A3A">
        <w:rPr>
          <w:sz w:val="28"/>
          <w:szCs w:val="28"/>
        </w:rPr>
        <w:t xml:space="preserve">контроль </w:t>
      </w:r>
      <w:r w:rsidR="00381458">
        <w:rPr>
          <w:spacing w:val="2"/>
          <w:sz w:val="28"/>
          <w:szCs w:val="28"/>
        </w:rPr>
        <w:t>в границах поселения</w:t>
      </w:r>
      <w:r w:rsidRPr="00333A3A">
        <w:rPr>
          <w:sz w:val="28"/>
          <w:szCs w:val="28"/>
        </w:rPr>
        <w:t>.</w:t>
      </w:r>
    </w:p>
    <w:p w:rsidR="00381458" w:rsidRPr="00381458" w:rsidRDefault="00F01862" w:rsidP="006D7FBB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 xml:space="preserve">Предметом муниципального контроля является соблюдение </w:t>
      </w:r>
      <w:r w:rsidR="00381458" w:rsidRPr="00381458">
        <w:rPr>
          <w:sz w:val="28"/>
          <w:szCs w:val="28"/>
        </w:rPr>
        <w:t>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 w:rsidR="002E16F3">
        <w:rPr>
          <w:sz w:val="28"/>
          <w:szCs w:val="28"/>
        </w:rPr>
        <w:t>.</w:t>
      </w:r>
      <w:r w:rsidR="00381458" w:rsidRPr="00381458">
        <w:rPr>
          <w:sz w:val="28"/>
          <w:szCs w:val="28"/>
        </w:rPr>
        <w:t xml:space="preserve"> 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1E2B4E">
        <w:rPr>
          <w:sz w:val="28"/>
          <w:szCs w:val="28"/>
        </w:rPr>
        <w:t>на</w:t>
      </w:r>
      <w:proofErr w:type="gramEnd"/>
      <w:r w:rsidRPr="001E2B4E">
        <w:rPr>
          <w:sz w:val="28"/>
          <w:szCs w:val="28"/>
        </w:rPr>
        <w:t>: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несоблюдение юридическими лицами (управляющими компаниями) требований, в части содержания общего имущества.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Описание ключевых наиболее значимых рисков.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Описание текущей и ожидаемой тенденций, которые могут оказать воздействие на состояние подконтрольной сферы.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t>2.1. Основными целями Прогр</w:t>
      </w:r>
      <w:bookmarkStart w:id="0" w:name="_GoBack"/>
      <w:bookmarkEnd w:id="0"/>
      <w:r w:rsidRPr="00635BBD">
        <w:rPr>
          <w:sz w:val="28"/>
          <w:szCs w:val="28"/>
        </w:rPr>
        <w:t>аммы профилактики являются: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35BBD">
        <w:rPr>
          <w:rFonts w:ascii="Times New Roman" w:hAnsi="Times New Roman"/>
          <w:bCs/>
          <w:sz w:val="28"/>
          <w:szCs w:val="28"/>
        </w:rPr>
        <w:t xml:space="preserve">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635BB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635BB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iCs/>
          <w:sz w:val="28"/>
          <w:szCs w:val="28"/>
        </w:rPr>
        <w:t>Повышение правосознания, правовой культуры,</w:t>
      </w:r>
      <w:r w:rsidRPr="00635BBD">
        <w:rPr>
          <w:sz w:val="28"/>
          <w:szCs w:val="28"/>
        </w:rPr>
        <w:t xml:space="preserve"> уровня правовой грамотности</w:t>
      </w:r>
      <w:r w:rsidRPr="00635BBD">
        <w:rPr>
          <w:iCs/>
          <w:sz w:val="28"/>
          <w:szCs w:val="28"/>
        </w:rPr>
        <w:t xml:space="preserve"> контролируемых лиц, </w:t>
      </w:r>
      <w:r w:rsidRPr="00635BBD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профилактических мероприятий на 202</w:t>
      </w:r>
      <w:r w:rsidR="008807D0">
        <w:rPr>
          <w:sz w:val="28"/>
          <w:szCs w:val="28"/>
        </w:rPr>
        <w:t>4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635BBD" w:rsidTr="0017304D">
        <w:trPr>
          <w:jc w:val="center"/>
        </w:trPr>
        <w:tc>
          <w:tcPr>
            <w:tcW w:w="72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635BBD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</w:t>
            </w:r>
            <w:r w:rsidRPr="00635BBD">
              <w:rPr>
                <w:sz w:val="24"/>
                <w:szCs w:val="24"/>
              </w:rPr>
              <w:lastRenderedPageBreak/>
              <w:t xml:space="preserve">частью 3 статьи 46 Федерального закона от 31.07.2020 № 248-ФЗ, на официальном сайте 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635BBD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635BBD" w:rsidRDefault="00635BBD" w:rsidP="008807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В течение 202</w:t>
            </w:r>
            <w:r w:rsidR="008807D0">
              <w:rPr>
                <w:sz w:val="24"/>
                <w:szCs w:val="24"/>
              </w:rPr>
              <w:t>4</w:t>
            </w:r>
            <w:r w:rsidR="00F01862" w:rsidRPr="00635BB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2E16F3" w:rsidRDefault="002E16F3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lastRenderedPageBreak/>
              <w:t>а</w:t>
            </w:r>
            <w:r w:rsidR="00FB0E0E" w:rsidRPr="00635BBD">
              <w:rPr>
                <w:sz w:val="24"/>
                <w:szCs w:val="24"/>
              </w:rPr>
              <w:t>дминистрация Сунского городского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C55A66" w:rsidRPr="00635BBD" w:rsidRDefault="002E16F3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А.Б.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635BBD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635BBD">
              <w:rPr>
                <w:szCs w:val="24"/>
              </w:rPr>
              <w:t xml:space="preserve">: 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1) порядка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35BBD">
              <w:rPr>
                <w:szCs w:val="24"/>
              </w:rPr>
              <w:t>видео-конференц-связи</w:t>
            </w:r>
            <w:proofErr w:type="spellEnd"/>
            <w:r w:rsidRPr="00635BBD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635BBD" w:rsidRDefault="00F01862" w:rsidP="00C55A66">
            <w:pPr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35BBD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635BBD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635BBD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635BBD" w:rsidRDefault="00635BBD" w:rsidP="008807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В течение 202</w:t>
            </w:r>
            <w:r w:rsidR="008807D0">
              <w:rPr>
                <w:sz w:val="24"/>
                <w:szCs w:val="24"/>
              </w:rPr>
              <w:t>4</w:t>
            </w:r>
            <w:r w:rsidR="00F01862" w:rsidRPr="00635BBD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635BBD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B0E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B0E0E" w:rsidRPr="00FB0E0E" w:rsidRDefault="00FB0E0E" w:rsidP="00FB0E0E">
      <w:pPr>
        <w:jc w:val="both"/>
        <w:rPr>
          <w:sz w:val="28"/>
          <w:szCs w:val="28"/>
        </w:rPr>
      </w:pPr>
    </w:p>
    <w:p w:rsid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0BEB" w:rsidRPr="00FB0E0E" w:rsidRDefault="008E0BEB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 xml:space="preserve">№ </w:t>
            </w:r>
          </w:p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Не более 10%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90%</w:t>
            </w:r>
          </w:p>
        </w:tc>
      </w:tr>
    </w:tbl>
    <w:p w:rsidR="00FB0E0E" w:rsidRDefault="00FB0E0E" w:rsidP="00FB0E0E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</w:t>
      </w:r>
      <w:r w:rsidR="008807D0">
        <w:rPr>
          <w:color w:val="000000"/>
          <w:sz w:val="28"/>
          <w:szCs w:val="28"/>
        </w:rPr>
        <w:t>4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</w:t>
      </w:r>
      <w:r w:rsidR="008807D0">
        <w:rPr>
          <w:color w:val="000000"/>
          <w:sz w:val="28"/>
          <w:szCs w:val="28"/>
        </w:rPr>
        <w:t>4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Default="00FB0E0E" w:rsidP="00C55A66">
      <w:pPr>
        <w:jc w:val="center"/>
        <w:rPr>
          <w:sz w:val="28"/>
          <w:szCs w:val="28"/>
        </w:rPr>
      </w:pP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9634E"/>
    <w:rsid w:val="0010002E"/>
    <w:rsid w:val="00157755"/>
    <w:rsid w:val="00174185"/>
    <w:rsid w:val="002E16F3"/>
    <w:rsid w:val="0030368A"/>
    <w:rsid w:val="00305FCA"/>
    <w:rsid w:val="003173AE"/>
    <w:rsid w:val="00381458"/>
    <w:rsid w:val="00393C85"/>
    <w:rsid w:val="003A548F"/>
    <w:rsid w:val="003B1ED9"/>
    <w:rsid w:val="003F114D"/>
    <w:rsid w:val="004378A1"/>
    <w:rsid w:val="00463B35"/>
    <w:rsid w:val="004A734A"/>
    <w:rsid w:val="00514E8E"/>
    <w:rsid w:val="005320DC"/>
    <w:rsid w:val="005C4DD8"/>
    <w:rsid w:val="005E0C52"/>
    <w:rsid w:val="005E5C4E"/>
    <w:rsid w:val="00617D97"/>
    <w:rsid w:val="0062154D"/>
    <w:rsid w:val="0062711C"/>
    <w:rsid w:val="00635BBD"/>
    <w:rsid w:val="00661584"/>
    <w:rsid w:val="006973D0"/>
    <w:rsid w:val="006D7FBB"/>
    <w:rsid w:val="00750CF0"/>
    <w:rsid w:val="007806D4"/>
    <w:rsid w:val="00793D89"/>
    <w:rsid w:val="00871C74"/>
    <w:rsid w:val="008807D0"/>
    <w:rsid w:val="0089496B"/>
    <w:rsid w:val="008E0BEB"/>
    <w:rsid w:val="00950190"/>
    <w:rsid w:val="00A05220"/>
    <w:rsid w:val="00A35464"/>
    <w:rsid w:val="00A6741B"/>
    <w:rsid w:val="00A84EEB"/>
    <w:rsid w:val="00AB739B"/>
    <w:rsid w:val="00AC27D3"/>
    <w:rsid w:val="00AD6BAE"/>
    <w:rsid w:val="00AE0674"/>
    <w:rsid w:val="00B00EAA"/>
    <w:rsid w:val="00B515E2"/>
    <w:rsid w:val="00BD20C7"/>
    <w:rsid w:val="00BE2058"/>
    <w:rsid w:val="00BE3785"/>
    <w:rsid w:val="00C47A8E"/>
    <w:rsid w:val="00C55A66"/>
    <w:rsid w:val="00C967CE"/>
    <w:rsid w:val="00CA533B"/>
    <w:rsid w:val="00CD6674"/>
    <w:rsid w:val="00DC6D66"/>
    <w:rsid w:val="00DE6D62"/>
    <w:rsid w:val="00E92BE1"/>
    <w:rsid w:val="00E93F9E"/>
    <w:rsid w:val="00EA3778"/>
    <w:rsid w:val="00ED549B"/>
    <w:rsid w:val="00F01862"/>
    <w:rsid w:val="00F04357"/>
    <w:rsid w:val="00F1187B"/>
    <w:rsid w:val="00F26CCB"/>
    <w:rsid w:val="00FB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6D7FBB"/>
    <w:pPr>
      <w:suppressAutoHyphens/>
      <w:ind w:left="720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45</cp:revision>
  <cp:lastPrinted>2021-09-20T07:53:00Z</cp:lastPrinted>
  <dcterms:created xsi:type="dcterms:W3CDTF">2018-09-12T13:26:00Z</dcterms:created>
  <dcterms:modified xsi:type="dcterms:W3CDTF">2023-10-02T12:55:00Z</dcterms:modified>
</cp:coreProperties>
</file>