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3" w:rsidRPr="005D7AE3" w:rsidRDefault="005D7AE3" w:rsidP="005D7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7A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5D7AE3" w:rsidRPr="005D7AE3" w:rsidRDefault="005D7AE3" w:rsidP="005D7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7A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СУНСКОГО ГОРОДСКОГО ПОСЕЛЕНИЯ </w:t>
      </w:r>
    </w:p>
    <w:p w:rsidR="005D7AE3" w:rsidRPr="005D7AE3" w:rsidRDefault="005D7AE3" w:rsidP="005D7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7A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СУНСКОГО РАЙОНА КИРОВСКОЙ ОБЛАСТИ</w:t>
      </w:r>
    </w:p>
    <w:p w:rsidR="005D7AE3" w:rsidRPr="005D7AE3" w:rsidRDefault="005D7AE3" w:rsidP="005D7A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AE3" w:rsidRPr="005D7AE3" w:rsidRDefault="005D7AE3" w:rsidP="005D7A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AE3" w:rsidRPr="009004BB" w:rsidRDefault="005D7AE3" w:rsidP="00900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7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D7AE3" w:rsidRPr="009004BB" w:rsidRDefault="008E7AD4" w:rsidP="005D7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852C9" w:rsidRPr="00900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004BB" w:rsidRPr="009004B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852C9" w:rsidRPr="009004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9004BB" w:rsidRPr="0090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852C9" w:rsidRPr="0090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5D7AE3" w:rsidRPr="005D7AE3" w:rsidRDefault="005D7AE3" w:rsidP="005D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7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D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Суна </w:t>
      </w:r>
    </w:p>
    <w:p w:rsidR="005D7AE3" w:rsidRPr="005D7AE3" w:rsidRDefault="005D7AE3" w:rsidP="005D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Pr="008E7AD4" w:rsidRDefault="008E7AD4" w:rsidP="008E7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D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 реестре </w:t>
      </w:r>
      <w:proofErr w:type="gramStart"/>
      <w:r w:rsidRPr="008E7AD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8E7AD4" w:rsidRPr="008E7AD4" w:rsidRDefault="008E7AD4" w:rsidP="008E7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D4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b/>
          <w:sz w:val="28"/>
          <w:szCs w:val="28"/>
        </w:rPr>
        <w:t>Сунского городского</w:t>
      </w:r>
      <w:r w:rsidRPr="008E7AD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D7AE3" w:rsidRPr="005D7AE3" w:rsidRDefault="005D7AE3" w:rsidP="0090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4BB" w:rsidRPr="008E7AD4" w:rsidRDefault="008E7AD4" w:rsidP="008E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AD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424 «Об утверждении Порядка ведения органами местного самоуправления реестров муниципального имущества»,</w:t>
      </w:r>
      <w:r w:rsidR="009004BB" w:rsidRPr="008E7AD4">
        <w:rPr>
          <w:rFonts w:ascii="Times New Roman" w:hAnsi="Times New Roman" w:cs="Times New Roman"/>
          <w:sz w:val="28"/>
          <w:szCs w:val="28"/>
        </w:rPr>
        <w:t xml:space="preserve"> </w:t>
      </w:r>
      <w:r w:rsidR="005D7AE3" w:rsidRPr="008E7AD4">
        <w:rPr>
          <w:rFonts w:ascii="Times New Roman" w:hAnsi="Times New Roman" w:cs="Times New Roman"/>
          <w:sz w:val="28"/>
          <w:szCs w:val="28"/>
        </w:rPr>
        <w:t>администрация  Сунского городского поселения  ПОСТАНОВЛЯЕТ:</w:t>
      </w:r>
    </w:p>
    <w:p w:rsidR="008E7AD4" w:rsidRPr="008E7AD4" w:rsidRDefault="008E7AD4" w:rsidP="008E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AD4">
        <w:rPr>
          <w:rFonts w:ascii="Times New Roman" w:hAnsi="Times New Roman" w:cs="Times New Roman"/>
          <w:sz w:val="28"/>
          <w:szCs w:val="28"/>
        </w:rPr>
        <w:t xml:space="preserve">1. Утвердить Положение о реестре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Сунского городского</w:t>
      </w:r>
      <w:r w:rsidRPr="008E7AD4">
        <w:rPr>
          <w:rFonts w:ascii="Times New Roman" w:hAnsi="Times New Roman" w:cs="Times New Roman"/>
          <w:sz w:val="28"/>
          <w:szCs w:val="28"/>
        </w:rPr>
        <w:t xml:space="preserve"> поселения. Прилагается.</w:t>
      </w:r>
    </w:p>
    <w:p w:rsidR="008E7AD4" w:rsidRPr="008E7AD4" w:rsidRDefault="008E7AD4" w:rsidP="008E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AD4">
        <w:rPr>
          <w:rFonts w:ascii="Times New Roman" w:hAnsi="Times New Roman" w:cs="Times New Roman"/>
          <w:sz w:val="28"/>
          <w:szCs w:val="28"/>
        </w:rPr>
        <w:t xml:space="preserve">2. Утвердить форму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Сунского городского</w:t>
      </w:r>
      <w:r w:rsidRPr="008E7AD4">
        <w:rPr>
          <w:rFonts w:ascii="Times New Roman" w:hAnsi="Times New Roman" w:cs="Times New Roman"/>
          <w:sz w:val="28"/>
          <w:szCs w:val="28"/>
        </w:rPr>
        <w:t xml:space="preserve"> поселения (далее - Реестр). Прилагается.</w:t>
      </w:r>
    </w:p>
    <w:p w:rsidR="008E7AD4" w:rsidRPr="008E7AD4" w:rsidRDefault="008E7AD4" w:rsidP="008E7A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A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7A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7AE3" w:rsidRPr="005D7AE3" w:rsidRDefault="005D7AE3" w:rsidP="005D7AE3">
      <w:pPr>
        <w:tabs>
          <w:tab w:val="num" w:pos="0"/>
        </w:tabs>
        <w:spacing w:after="0" w:line="360" w:lineRule="auto"/>
        <w:ind w:right="-5"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E3" w:rsidRPr="005D7AE3" w:rsidRDefault="005D7AE3" w:rsidP="005D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7A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5D7AE3" w:rsidRPr="005D7AE3" w:rsidRDefault="005D7AE3" w:rsidP="005D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7A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Сунского городского поселения    </w:t>
      </w:r>
    </w:p>
    <w:p w:rsidR="002C39E5" w:rsidRDefault="005D7AE3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7A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Сунского района Кировской области                                               С.А. </w:t>
      </w:r>
      <w:proofErr w:type="spellStart"/>
      <w:r w:rsidRPr="005D7A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Маишев</w:t>
      </w:r>
      <w:proofErr w:type="spellEnd"/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E7AD4" w:rsidTr="008E7AD4">
        <w:tc>
          <w:tcPr>
            <w:tcW w:w="5068" w:type="dxa"/>
          </w:tcPr>
          <w:p w:rsidR="008E7AD4" w:rsidRDefault="008E7AD4" w:rsidP="00900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УТВЕРЖДЕНО </w:t>
            </w:r>
          </w:p>
          <w:p w:rsidR="008E7AD4" w:rsidRDefault="008E7AD4" w:rsidP="00900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постановлением администрации </w:t>
            </w:r>
          </w:p>
          <w:p w:rsidR="008E7AD4" w:rsidRDefault="008E7AD4" w:rsidP="00900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Сунского городского поселения</w:t>
            </w:r>
          </w:p>
          <w:p w:rsidR="008E7AD4" w:rsidRDefault="008E7AD4" w:rsidP="00900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Сунского района Кировской области</w:t>
            </w:r>
          </w:p>
          <w:p w:rsidR="008E7AD4" w:rsidRDefault="008E7AD4" w:rsidP="00900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06.04.2022 №49</w:t>
            </w:r>
          </w:p>
        </w:tc>
      </w:tr>
    </w:tbl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D4" w:rsidRP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D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AD4">
        <w:rPr>
          <w:rFonts w:ascii="Times New Roman" w:hAnsi="Times New Roman" w:cs="Times New Roman"/>
          <w:b/>
          <w:sz w:val="24"/>
          <w:szCs w:val="24"/>
        </w:rPr>
        <w:t>РЕЕСТРЕ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AD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AD4"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СУНСКОГО ГОРОДСКОГО </w:t>
      </w:r>
      <w:r w:rsidRPr="008E7AD4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D4" w:rsidRPr="008E7AD4" w:rsidRDefault="008E7AD4" w:rsidP="008E7AD4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D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E7AD4" w:rsidRPr="008E7AD4" w:rsidRDefault="008E7AD4" w:rsidP="008E7AD4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основные принципы формирования и порядок ведения реестра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Сунского городского</w:t>
      </w:r>
      <w:r w:rsidRPr="008E7AD4">
        <w:rPr>
          <w:rFonts w:ascii="Times New Roman" w:hAnsi="Times New Roman" w:cs="Times New Roman"/>
          <w:sz w:val="24"/>
          <w:szCs w:val="24"/>
        </w:rPr>
        <w:t xml:space="preserve"> поселения,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1.2. Реестр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Сунского городского</w:t>
      </w:r>
      <w:r w:rsidRPr="008E7AD4">
        <w:rPr>
          <w:rFonts w:ascii="Times New Roman" w:hAnsi="Times New Roman" w:cs="Times New Roman"/>
          <w:sz w:val="24"/>
          <w:szCs w:val="24"/>
        </w:rPr>
        <w:t xml:space="preserve"> поселения (далее - Реестр) формируется и ведется в целях </w:t>
      </w:r>
      <w:proofErr w:type="gramStart"/>
      <w:r w:rsidRPr="008E7AD4"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 w:rsidRPr="008E7AD4">
        <w:rPr>
          <w:rFonts w:ascii="Times New Roman" w:hAnsi="Times New Roman" w:cs="Times New Roman"/>
          <w:sz w:val="24"/>
          <w:szCs w:val="24"/>
        </w:rPr>
        <w:t xml:space="preserve">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всех объектов муниципальной собственности, а также вещные права и обременения на объекты муниципальной собственности.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1.3. Ведение Реестра обеспечивает решение следующих задач: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 </w:t>
      </w:r>
      <w:r>
        <w:rPr>
          <w:rFonts w:ascii="Times New Roman" w:hAnsi="Times New Roman" w:cs="Times New Roman"/>
          <w:sz w:val="24"/>
          <w:szCs w:val="24"/>
        </w:rPr>
        <w:t>Сунского городского</w:t>
      </w:r>
      <w:r w:rsidRPr="008E7AD4">
        <w:rPr>
          <w:rFonts w:ascii="Times New Roman" w:hAnsi="Times New Roman" w:cs="Times New Roman"/>
          <w:sz w:val="24"/>
          <w:szCs w:val="24"/>
        </w:rPr>
        <w:t xml:space="preserve"> Думы, постановлениями и распоряжениями администрации </w:t>
      </w:r>
      <w:r>
        <w:rPr>
          <w:rFonts w:ascii="Times New Roman" w:hAnsi="Times New Roman" w:cs="Times New Roman"/>
          <w:sz w:val="24"/>
          <w:szCs w:val="24"/>
        </w:rPr>
        <w:t>Сунского городского</w:t>
      </w:r>
      <w:r w:rsidRPr="008E7AD4">
        <w:rPr>
          <w:rFonts w:ascii="Times New Roman" w:hAnsi="Times New Roman" w:cs="Times New Roman"/>
          <w:sz w:val="24"/>
          <w:szCs w:val="24"/>
        </w:rPr>
        <w:t xml:space="preserve"> поселения и интересами граждан;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в) учет всех объектов муниципальной собственности;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A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7AD4">
        <w:rPr>
          <w:rFonts w:ascii="Times New Roman" w:hAnsi="Times New Roman" w:cs="Times New Roman"/>
          <w:sz w:val="24"/>
          <w:szCs w:val="24"/>
        </w:rPr>
        <w:t>) централизованное обеспечение информацией об объектах муниципальной собственности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D4">
        <w:rPr>
          <w:rFonts w:ascii="Times New Roman" w:hAnsi="Times New Roman" w:cs="Times New Roman"/>
          <w:b/>
          <w:sz w:val="24"/>
          <w:szCs w:val="24"/>
        </w:rPr>
        <w:t>2. Структура Реестра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2.1. Реестр состоит из: 3 разделов.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      В раздел 1 включаются сведения о муниципальном недвижимом имуществе, в том числе: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1) наименование недвижимого имущества;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2) адрес (местоположение) недвижимого имущества;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3) кадастровый номер муниципального недвижимого имущества;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4) площадь, протяженность и (или) иные параметры, характеризующие физические свойства недвижимого имущества;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5) сведения о балансовой стоимости недвижимого имущества и начисленной амортизации (износе);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lastRenderedPageBreak/>
        <w:t>6) сведения о кадастровой стоимости недвижимого имущества;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7) даты возникновения и прекращения права муниципальной собственности на недвижимое имущество;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8) реквизиты документов - оснований возникновения (прекращения) права муниципальной собственности на недвижимое имущество;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9) сведения о правообладателе муниципального недвижимого имущества;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10)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В раздел 2 включаются сведения о муниципальном движимом имуществе, в том числе: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1) наименование движимого имущества;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2) сведения о балансовой стоимости движимого имущества и начисленной амортизации (износе);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3) даты возникновения и прекращения права муниципальной собственности на движимое имущество;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4) реквизиты документов - оснований возникновения (прекращения) права муниципальной собственности на движимое имущество;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5) сведения о правообладателе муниципального движимого имущества;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6)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В отношении акций акционерных обществ в раздел 2 реестра также дополнительно включаются сведения о: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E7AD4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8E7AD4">
        <w:rPr>
          <w:rFonts w:ascii="Times New Roman" w:hAnsi="Times New Roman" w:cs="Times New Roman"/>
          <w:sz w:val="24"/>
          <w:szCs w:val="24"/>
        </w:rPr>
        <w:t xml:space="preserve"> акционерного общества-эмитента, его основном государственном регистрационном номере;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E7AD4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8E7AD4">
        <w:rPr>
          <w:rFonts w:ascii="Times New Roman" w:hAnsi="Times New Roman" w:cs="Times New Roman"/>
          <w:sz w:val="24"/>
          <w:szCs w:val="24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3) номинальной стоимости акций.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дополнительно включаются сведения о: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E7AD4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8E7AD4">
        <w:rPr>
          <w:rFonts w:ascii="Times New Roman" w:hAnsi="Times New Roman" w:cs="Times New Roman"/>
          <w:sz w:val="24"/>
          <w:szCs w:val="24"/>
        </w:rPr>
        <w:t xml:space="preserve"> хозяйственного общества, товарищества, его основном государственном регистрационном номере;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E7AD4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E7AD4">
        <w:rPr>
          <w:rFonts w:ascii="Times New Roman" w:hAnsi="Times New Roman" w:cs="Times New Roman"/>
          <w:sz w:val="24"/>
          <w:szCs w:val="24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AD4">
        <w:rPr>
          <w:rFonts w:ascii="Times New Roman" w:hAnsi="Times New Roman" w:cs="Times New Roman"/>
          <w:sz w:val="24"/>
          <w:szCs w:val="24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1) полное наименование и организационно-правовая форма юридического лица;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2) адрес (местонахождение);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3) основной государственный регистрационный номер и дата государственной регистрации;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4)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5) размер уставного фонда (для муниципальных унитарных предприятий);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6)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7)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lastRenderedPageBreak/>
        <w:t>8) среднесписочная численность работников (для муниципальных учреждений и муниципальных унитарных предприятий).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Разделы 1 и 2 группируются по видам имущества и содержат сведения о сделках с имуществом. 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Раздел 3 группируется по организационно-правовым формам лиц.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 2.2. Объектами учета в  Реестре являются: 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 1)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5" w:history="1">
        <w:r w:rsidRPr="008E7A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E7AD4">
        <w:rPr>
          <w:rFonts w:ascii="Times New Roman" w:hAnsi="Times New Roman" w:cs="Times New Roman"/>
          <w:sz w:val="24"/>
          <w:szCs w:val="24"/>
        </w:rPr>
        <w:t xml:space="preserve"> к недвижимости);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AD4">
        <w:rPr>
          <w:rFonts w:ascii="Times New Roman" w:hAnsi="Times New Roman" w:cs="Times New Roman"/>
          <w:sz w:val="24"/>
          <w:szCs w:val="24"/>
        </w:rPr>
        <w:t xml:space="preserve">2)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</w:t>
      </w:r>
      <w:r>
        <w:rPr>
          <w:rFonts w:ascii="Times New Roman" w:hAnsi="Times New Roman" w:cs="Times New Roman"/>
          <w:sz w:val="24"/>
          <w:szCs w:val="24"/>
        </w:rPr>
        <w:t>Сунской поселковой</w:t>
      </w:r>
      <w:r w:rsidRPr="008E7AD4">
        <w:rPr>
          <w:rFonts w:ascii="Times New Roman" w:hAnsi="Times New Roman" w:cs="Times New Roman"/>
          <w:sz w:val="24"/>
          <w:szCs w:val="24"/>
        </w:rPr>
        <w:t xml:space="preserve"> Думы,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6" w:history="1">
        <w:r w:rsidRPr="008E7A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E7AD4">
        <w:rPr>
          <w:rFonts w:ascii="Times New Roman" w:hAnsi="Times New Roman" w:cs="Times New Roman"/>
          <w:sz w:val="24"/>
          <w:szCs w:val="24"/>
        </w:rPr>
        <w:t xml:space="preserve"> от 03 ноября </w:t>
      </w:r>
      <w:smartTag w:uri="urn:schemas-microsoft-com:office:smarttags" w:element="metricconverter">
        <w:smartTagPr>
          <w:attr w:name="ProductID" w:val="2006 г"/>
        </w:smartTagPr>
        <w:r w:rsidRPr="008E7AD4">
          <w:rPr>
            <w:rFonts w:ascii="Times New Roman" w:hAnsi="Times New Roman" w:cs="Times New Roman"/>
            <w:sz w:val="24"/>
            <w:szCs w:val="24"/>
          </w:rPr>
          <w:t>2006 года</w:t>
        </w:r>
      </w:smartTag>
      <w:r w:rsidRPr="008E7AD4">
        <w:rPr>
          <w:rFonts w:ascii="Times New Roman" w:hAnsi="Times New Roman" w:cs="Times New Roman"/>
          <w:sz w:val="24"/>
          <w:szCs w:val="24"/>
        </w:rPr>
        <w:t xml:space="preserve"> № 174-ФЗ</w:t>
      </w:r>
      <w:proofErr w:type="gramEnd"/>
      <w:r w:rsidRPr="008E7AD4">
        <w:rPr>
          <w:rFonts w:ascii="Times New Roman" w:hAnsi="Times New Roman" w:cs="Times New Roman"/>
          <w:sz w:val="24"/>
          <w:szCs w:val="24"/>
        </w:rPr>
        <w:t xml:space="preserve"> «Об автономных учреждениях»;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AD4">
        <w:rPr>
          <w:rFonts w:ascii="Times New Roman" w:hAnsi="Times New Roman" w:cs="Times New Roman"/>
          <w:sz w:val="24"/>
          <w:szCs w:val="24"/>
        </w:rPr>
        <w:t xml:space="preserve">3)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7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8E7AD4">
        <w:rPr>
          <w:rFonts w:ascii="Times New Roman" w:hAnsi="Times New Roman" w:cs="Times New Roman"/>
          <w:sz w:val="24"/>
          <w:szCs w:val="24"/>
        </w:rPr>
        <w:t>поселение.</w:t>
      </w:r>
      <w:proofErr w:type="gramEnd"/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2.3.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Документы реестра хранятся в соответствии с Федеральным </w:t>
      </w:r>
      <w:hyperlink r:id="rId7" w:history="1">
        <w:r w:rsidRPr="008E7AD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E7AD4">
        <w:rPr>
          <w:rFonts w:ascii="Times New Roman" w:hAnsi="Times New Roman" w:cs="Times New Roman"/>
          <w:sz w:val="24"/>
          <w:szCs w:val="24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8E7AD4">
          <w:rPr>
            <w:rFonts w:ascii="Times New Roman" w:hAnsi="Times New Roman" w:cs="Times New Roman"/>
            <w:sz w:val="24"/>
            <w:szCs w:val="24"/>
          </w:rPr>
          <w:t>2004 года</w:t>
        </w:r>
      </w:smartTag>
      <w:r w:rsidRPr="008E7AD4">
        <w:rPr>
          <w:rFonts w:ascii="Times New Roman" w:hAnsi="Times New Roman" w:cs="Times New Roman"/>
          <w:sz w:val="24"/>
          <w:szCs w:val="24"/>
        </w:rPr>
        <w:t xml:space="preserve"> № 125-ФЗ «Об архивном деле в Российской Федерации».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2.4. Ведение Реестра осуществляет ведущий специалист, бухгалтер-финансист администрации  </w:t>
      </w:r>
      <w:r>
        <w:rPr>
          <w:rFonts w:ascii="Times New Roman" w:hAnsi="Times New Roman" w:cs="Times New Roman"/>
          <w:sz w:val="24"/>
          <w:szCs w:val="24"/>
        </w:rPr>
        <w:t>Сунского городского</w:t>
      </w:r>
      <w:r w:rsidRPr="008E7AD4">
        <w:rPr>
          <w:rFonts w:ascii="Times New Roman" w:hAnsi="Times New Roman" w:cs="Times New Roman"/>
          <w:sz w:val="24"/>
          <w:szCs w:val="24"/>
        </w:rPr>
        <w:t xml:space="preserve"> поселения по формам,  согласно приложениям 1, 2, 3 к настоящему постановлению.</w:t>
      </w:r>
    </w:p>
    <w:p w:rsidR="008E7AD4" w:rsidRPr="008E7AD4" w:rsidRDefault="008E7AD4" w:rsidP="008E7A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AD4" w:rsidRP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D4">
        <w:rPr>
          <w:rFonts w:ascii="Times New Roman" w:hAnsi="Times New Roman" w:cs="Times New Roman"/>
          <w:b/>
          <w:sz w:val="24"/>
          <w:szCs w:val="24"/>
        </w:rPr>
        <w:t>3. Порядок ведения Реестра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3.2. Ведение Реестра означает включение или исключение объекта из Реестра, а также изменение сведений об объекте. Основанием для включения (исключения) в Реестр (из Реестра) или внесения изменений являются: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AD4">
        <w:rPr>
          <w:rFonts w:ascii="Times New Roman" w:hAnsi="Times New Roman" w:cs="Times New Roman"/>
          <w:sz w:val="24"/>
          <w:szCs w:val="24"/>
        </w:rPr>
        <w:t>1) решение Правительства Российской Федерации (при приеме-передаче имущества из федеральной собственности в муниципальную);</w:t>
      </w:r>
      <w:proofErr w:type="gramEnd"/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2) постановление Администрации Кировской области (при приеме  государственного имущества в муниципальную собственность);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3) постановление Администрации  муниципального района (при приеме имущества муниципального района в муниципальную собственность);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4)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5) договор купли-продажи;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6) договор мены;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lastRenderedPageBreak/>
        <w:t>7) договор дарения;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8) сертификат акций (выписка из реестра акционеров);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9) решение судебных органов.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3.3. Копии документов, подтверждающие данные об объекте учета, хранятся в  Администрации поселения.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                                                                                                                           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E7AD4" w:rsidRPr="008E7AD4" w:rsidRDefault="008E7AD4" w:rsidP="008E7A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7AD4">
        <w:rPr>
          <w:rFonts w:ascii="Times New Roman" w:hAnsi="Times New Roman" w:cs="Times New Roman"/>
          <w:sz w:val="24"/>
          <w:szCs w:val="24"/>
        </w:rPr>
        <w:t>___________________</w:t>
      </w: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90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E7AD4" w:rsidSect="00895E1C">
          <w:pgSz w:w="11906" w:h="16838"/>
          <w:pgMar w:top="1418" w:right="850" w:bottom="709" w:left="1701" w:header="708" w:footer="708" w:gutter="0"/>
          <w:cols w:space="708"/>
          <w:docGrid w:linePitch="360"/>
        </w:sectPr>
      </w:pPr>
    </w:p>
    <w:p w:rsidR="008E7AD4" w:rsidRDefault="008E7AD4" w:rsidP="008E7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1</w:t>
      </w:r>
    </w:p>
    <w:p w:rsidR="008E7AD4" w:rsidRDefault="008E7AD4" w:rsidP="008E7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AD4" w:rsidRDefault="008E7AD4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7A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реестра</w:t>
      </w:r>
    </w:p>
    <w:p w:rsidR="008E7AD4" w:rsidRDefault="008E7AD4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7AD4" w:rsidRDefault="008E7AD4" w:rsidP="008E7A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7AD4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недвижимого имущества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E7A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образования </w:t>
      </w:r>
    </w:p>
    <w:p w:rsidR="008E7AD4" w:rsidRDefault="008E7AD4" w:rsidP="008E7AD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Сунское городское</w:t>
      </w:r>
      <w:r w:rsidRPr="008E7AD4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Сунского района Кировской области</w:t>
      </w:r>
    </w:p>
    <w:p w:rsidR="008E7AD4" w:rsidRDefault="008E7AD4" w:rsidP="008E7AD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7AD4" w:rsidRPr="008E7AD4" w:rsidRDefault="008E7AD4" w:rsidP="008E7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AD4">
        <w:rPr>
          <w:rFonts w:ascii="Times New Roman" w:hAnsi="Times New Roman" w:cs="Times New Roman"/>
          <w:bCs/>
          <w:iCs/>
          <w:sz w:val="28"/>
          <w:szCs w:val="28"/>
        </w:rPr>
        <w:t>Раздел 1</w:t>
      </w:r>
    </w:p>
    <w:p w:rsidR="008E7AD4" w:rsidRDefault="008E7AD4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701" w:type="dxa"/>
        <w:tblLayout w:type="fixed"/>
        <w:tblLook w:val="0000"/>
      </w:tblPr>
      <w:tblGrid>
        <w:gridCol w:w="392"/>
        <w:gridCol w:w="709"/>
        <w:gridCol w:w="1275"/>
        <w:gridCol w:w="1276"/>
        <w:gridCol w:w="1276"/>
        <w:gridCol w:w="1134"/>
        <w:gridCol w:w="1701"/>
        <w:gridCol w:w="992"/>
        <w:gridCol w:w="1559"/>
        <w:gridCol w:w="1985"/>
        <w:gridCol w:w="1418"/>
        <w:gridCol w:w="1984"/>
      </w:tblGrid>
      <w:tr w:rsidR="008E7AD4" w:rsidRPr="008E7AD4" w:rsidTr="0008271B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мер реестра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недвижимого имущества 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объекте недвижимости по состоянию на 01.01.20___ года</w:t>
            </w:r>
          </w:p>
        </w:tc>
      </w:tr>
      <w:tr w:rsidR="008E7AD4" w:rsidRPr="008E7AD4" w:rsidTr="0008271B">
        <w:trPr>
          <w:trHeight w:val="299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протяженност</w:t>
            </w:r>
            <w:proofErr w:type="gramStart"/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параметры) недвижимого имущества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недвижимого имущества и начисленной амортизации (износе) 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возникновения и прекращения права на недвижимое имущество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документов-основания</w:t>
            </w:r>
            <w:proofErr w:type="spellEnd"/>
            <w:proofErr w:type="gramEnd"/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возникновения (прекращения) права на </w:t>
            </w:r>
            <w:proofErr w:type="spellStart"/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недвижимоеимущество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оснований и даты их возникновения и прекращения</w:t>
            </w:r>
          </w:p>
        </w:tc>
      </w:tr>
      <w:tr w:rsidR="008E7AD4" w:rsidRPr="008E7AD4" w:rsidTr="0008271B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E7AD4" w:rsidRPr="008E7AD4" w:rsidTr="0008271B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D4" w:rsidRPr="008E7AD4" w:rsidRDefault="008E7AD4" w:rsidP="008E7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AD4" w:rsidRDefault="008E7AD4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8E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082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271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2 </w:t>
      </w:r>
    </w:p>
    <w:p w:rsidR="0008271B" w:rsidRDefault="0008271B" w:rsidP="00082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271B" w:rsidRDefault="0008271B" w:rsidP="0008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7A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реестра</w:t>
      </w:r>
    </w:p>
    <w:p w:rsidR="0008271B" w:rsidRDefault="0008271B" w:rsidP="0008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271B" w:rsidRDefault="0008271B" w:rsidP="000827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7AD4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недвижимого имущества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E7A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образования </w:t>
      </w:r>
    </w:p>
    <w:p w:rsidR="0008271B" w:rsidRDefault="0008271B" w:rsidP="000827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Сунское городское</w:t>
      </w:r>
      <w:r w:rsidRPr="008E7AD4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Сунского района Кировской области</w:t>
      </w:r>
    </w:p>
    <w:p w:rsidR="0008271B" w:rsidRDefault="0008271B" w:rsidP="0008271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271B" w:rsidRDefault="0008271B" w:rsidP="0008271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E7AD4">
        <w:rPr>
          <w:rFonts w:ascii="Times New Roman" w:hAnsi="Times New Roman" w:cs="Times New Roman"/>
          <w:bCs/>
          <w:i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</w:p>
    <w:p w:rsidR="0008271B" w:rsidRPr="008E7AD4" w:rsidRDefault="0008271B" w:rsidP="00082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9" w:type="dxa"/>
        <w:tblInd w:w="88" w:type="dxa"/>
        <w:tblLayout w:type="fixed"/>
        <w:tblLook w:val="0000"/>
      </w:tblPr>
      <w:tblGrid>
        <w:gridCol w:w="304"/>
        <w:gridCol w:w="709"/>
        <w:gridCol w:w="992"/>
        <w:gridCol w:w="992"/>
        <w:gridCol w:w="851"/>
        <w:gridCol w:w="1275"/>
        <w:gridCol w:w="851"/>
        <w:gridCol w:w="992"/>
        <w:gridCol w:w="1134"/>
        <w:gridCol w:w="1559"/>
        <w:gridCol w:w="1276"/>
        <w:gridCol w:w="1134"/>
        <w:gridCol w:w="1134"/>
        <w:gridCol w:w="708"/>
        <w:gridCol w:w="567"/>
        <w:gridCol w:w="851"/>
      </w:tblGrid>
      <w:tr w:rsidR="0008271B" w:rsidRPr="0008271B" w:rsidTr="0008271B">
        <w:trPr>
          <w:trHeight w:val="315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Но-мер</w:t>
            </w:r>
            <w:proofErr w:type="spellEnd"/>
            <w:proofErr w:type="gram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реестра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движимого имущества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объекте недвижимости  (движимом имуществе)</w:t>
            </w:r>
          </w:p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состоянию на 01.01.20___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акций, выпущенных АО, и размер доли в уставном капитале, принадлежащей муниципальному образованию, </w:t>
            </w:r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Номинальная стоимость акции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хоз-го</w:t>
            </w:r>
            <w:proofErr w:type="spell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</w:t>
            </w:r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оварищества</w:t>
            </w:r>
            <w:proofErr w:type="spell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</w:t>
            </w:r>
            <w:proofErr w:type="spell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.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уставного (складочного) капитала </w:t>
            </w:r>
            <w:proofErr w:type="spell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хоз-го</w:t>
            </w:r>
            <w:proofErr w:type="spell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общества, товарищества и доли МО </w:t>
            </w:r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08271B" w:rsidRPr="0008271B" w:rsidTr="0008271B">
        <w:trPr>
          <w:trHeight w:val="299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пост-ройки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балансовой стоимости движимого имущества и начисленной амортизации (износе)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Дата возникновения и прекращения права на движимое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документов-основания</w:t>
            </w:r>
            <w:proofErr w:type="spellEnd"/>
            <w:proofErr w:type="gram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возникновения (прекращения) права на </w:t>
            </w:r>
            <w:proofErr w:type="spell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движимоеимущество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оснований и даты их возникновения и прекращения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документа на </w:t>
            </w:r>
            <w:proofErr w:type="gramStart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основании</w:t>
            </w:r>
            <w:proofErr w:type="gramEnd"/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возникло право на указанное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акционерного общества-эмитента, его государственный номер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71B" w:rsidRPr="0008271B" w:rsidTr="0008271B">
        <w:trPr>
          <w:trHeight w:val="34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1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8271B" w:rsidRPr="0008271B" w:rsidTr="0008271B">
        <w:trPr>
          <w:trHeight w:val="34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1B" w:rsidRPr="0008271B" w:rsidRDefault="0008271B" w:rsidP="0008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271B" w:rsidRDefault="0008271B" w:rsidP="00082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3 </w:t>
      </w:r>
    </w:p>
    <w:p w:rsidR="0008271B" w:rsidRDefault="0008271B" w:rsidP="00082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271B" w:rsidRDefault="0008271B" w:rsidP="0008271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8271B" w:rsidRDefault="0008271B" w:rsidP="0008271B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Реестра</w:t>
      </w:r>
    </w:p>
    <w:p w:rsidR="0008271B" w:rsidRPr="0008271B" w:rsidRDefault="0008271B" w:rsidP="0008271B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08271B">
        <w:rPr>
          <w:b/>
          <w:sz w:val="28"/>
          <w:szCs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иные юридические лица, в которых муниципальное образование является учредителем (участником)</w:t>
      </w:r>
      <w:r w:rsidRPr="0008271B">
        <w:rPr>
          <w:b/>
          <w:color w:val="000000"/>
          <w:sz w:val="28"/>
          <w:szCs w:val="28"/>
        </w:rPr>
        <w:t xml:space="preserve"> </w:t>
      </w:r>
      <w:proofErr w:type="gramEnd"/>
    </w:p>
    <w:p w:rsidR="0008271B" w:rsidRPr="0008271B" w:rsidRDefault="0008271B" w:rsidP="0008271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8271B" w:rsidRPr="0008271B" w:rsidRDefault="0008271B" w:rsidP="0008271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271B">
        <w:rPr>
          <w:color w:val="000000"/>
          <w:sz w:val="28"/>
          <w:szCs w:val="28"/>
        </w:rPr>
        <w:t>Раздел 3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2173"/>
        <w:gridCol w:w="2031"/>
        <w:gridCol w:w="1933"/>
        <w:gridCol w:w="1876"/>
        <w:gridCol w:w="1987"/>
        <w:gridCol w:w="1876"/>
        <w:gridCol w:w="2016"/>
      </w:tblGrid>
      <w:tr w:rsidR="0008271B" w:rsidTr="0008271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08271B">
            <w:pPr>
              <w:pStyle w:val="a8"/>
              <w:jc w:val="center"/>
              <w:rPr>
                <w:color w:val="000000"/>
              </w:rPr>
            </w:pPr>
            <w:r>
              <w:t>Адрес (местоположение)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</w:rPr>
            </w:pPr>
            <w:r>
              <w:t>Основной государственный регистрационный номер и дата государственной регистрации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</w:rPr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</w:rPr>
            </w:pPr>
            <w:r>
              <w:t>Размер уставного фонда (для муниципальных унитарных предприятий)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</w:rPr>
            </w:pPr>
            <w: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</w:rPr>
            </w:pPr>
            <w: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</w:pPr>
            <w: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08271B" w:rsidTr="0008271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B" w:rsidRDefault="0008271B" w:rsidP="00F60EAE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8271B" w:rsidRDefault="0008271B" w:rsidP="00082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271B" w:rsidRPr="0008271B" w:rsidRDefault="0008271B" w:rsidP="00082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1B">
        <w:rPr>
          <w:rFonts w:ascii="Times New Roman" w:hAnsi="Times New Roman" w:cs="Times New Roman"/>
          <w:sz w:val="24"/>
          <w:szCs w:val="24"/>
        </w:rPr>
        <w:t>Примечание:</w:t>
      </w:r>
    </w:p>
    <w:p w:rsidR="0008271B" w:rsidRPr="0008271B" w:rsidRDefault="0008271B" w:rsidP="000827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1B">
        <w:rPr>
          <w:rFonts w:ascii="Times New Roman" w:hAnsi="Times New Roman" w:cs="Times New Roman"/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08271B" w:rsidRPr="0008271B" w:rsidRDefault="0008271B" w:rsidP="00082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8271B" w:rsidRPr="0008271B" w:rsidSect="0008271B">
      <w:pgSz w:w="16838" w:h="11906" w:orient="landscape"/>
      <w:pgMar w:top="993" w:right="70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4B7C"/>
    <w:multiLevelType w:val="hybridMultilevel"/>
    <w:tmpl w:val="26AE583E"/>
    <w:lvl w:ilvl="0" w:tplc="DA64B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671"/>
    <w:rsid w:val="000534BC"/>
    <w:rsid w:val="0008271B"/>
    <w:rsid w:val="0015027F"/>
    <w:rsid w:val="00181A2B"/>
    <w:rsid w:val="002272AE"/>
    <w:rsid w:val="002C39E5"/>
    <w:rsid w:val="003C0E72"/>
    <w:rsid w:val="003D7A73"/>
    <w:rsid w:val="00452998"/>
    <w:rsid w:val="004A743F"/>
    <w:rsid w:val="004B7F4B"/>
    <w:rsid w:val="004D5A61"/>
    <w:rsid w:val="005A1973"/>
    <w:rsid w:val="005D7AE3"/>
    <w:rsid w:val="00677089"/>
    <w:rsid w:val="006C5E5F"/>
    <w:rsid w:val="00800FD5"/>
    <w:rsid w:val="008643C6"/>
    <w:rsid w:val="00895E1C"/>
    <w:rsid w:val="008E7AD4"/>
    <w:rsid w:val="009004BB"/>
    <w:rsid w:val="00A1436E"/>
    <w:rsid w:val="00AF3A1A"/>
    <w:rsid w:val="00B016D8"/>
    <w:rsid w:val="00B65462"/>
    <w:rsid w:val="00BC489B"/>
    <w:rsid w:val="00BE5C63"/>
    <w:rsid w:val="00D317BF"/>
    <w:rsid w:val="00D57671"/>
    <w:rsid w:val="00D852C9"/>
    <w:rsid w:val="00DB097C"/>
    <w:rsid w:val="00F04C31"/>
    <w:rsid w:val="00F0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7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E7AD4"/>
    <w:rPr>
      <w:color w:val="0000FF"/>
      <w:u w:val="single"/>
    </w:rPr>
  </w:style>
  <w:style w:type="paragraph" w:customStyle="1" w:styleId="ConsPlusNormal">
    <w:name w:val="ConsPlusNormal"/>
    <w:rsid w:val="008E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7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7AD4"/>
    <w:pPr>
      <w:ind w:left="720"/>
      <w:contextualSpacing/>
    </w:pPr>
  </w:style>
  <w:style w:type="paragraph" w:styleId="a8">
    <w:name w:val="Normal (Web)"/>
    <w:basedOn w:val="a"/>
    <w:rsid w:val="000827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3B0F259DC18FC9CF82C085EDF70F4F7796D9A7638904ED073646F92C00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3B0F259DC18FC9CF82C085EDF70F4F77E679C7730904ED073646F92C003I" TargetMode="External"/><Relationship Id="rId5" Type="http://schemas.openxmlformats.org/officeDocument/2006/relationships/hyperlink" Target="consultantplus://offline/ref=6353B0F259DC18FC9CF82C085EDF70F4F7796F9E713D904ED073646F92035E44390EE88BC80E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cp:lastPrinted>2022-04-07T07:43:00Z</cp:lastPrinted>
  <dcterms:created xsi:type="dcterms:W3CDTF">2021-11-26T05:33:00Z</dcterms:created>
  <dcterms:modified xsi:type="dcterms:W3CDTF">2022-04-07T10:50:00Z</dcterms:modified>
</cp:coreProperties>
</file>